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АДМИНИСТРАЦИЯ ГОРОДА ПЕРМИ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18 октября 2013 г. N 879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МУНИЦИПАЛЬНОЙ ПРОГРАММЫ "СЕМЬЯ И ДЕТИ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ГОРОДА ПЕРМИ"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Постановлений Администрации г. Перми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13.11.2013 </w:t>
      </w:r>
      <w:hyperlink r:id="rId5" w:history="1">
        <w:r>
          <w:rPr>
            <w:rFonts w:ascii="Calibri" w:hAnsi="Calibri" w:cs="Calibri"/>
            <w:color w:val="0000FF"/>
          </w:rPr>
          <w:t>N 985</w:t>
        </w:r>
      </w:hyperlink>
      <w:r>
        <w:rPr>
          <w:rFonts w:ascii="Calibri" w:hAnsi="Calibri" w:cs="Calibri"/>
        </w:rPr>
        <w:t xml:space="preserve">, от 31.12.2013 </w:t>
      </w:r>
      <w:hyperlink r:id="rId6" w:history="1">
        <w:r>
          <w:rPr>
            <w:rFonts w:ascii="Calibri" w:hAnsi="Calibri" w:cs="Calibri"/>
            <w:color w:val="0000FF"/>
          </w:rPr>
          <w:t>N 1287</w:t>
        </w:r>
      </w:hyperlink>
      <w:r>
        <w:rPr>
          <w:rFonts w:ascii="Calibri" w:hAnsi="Calibri" w:cs="Calibri"/>
        </w:rPr>
        <w:t>,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24.02.2014 </w:t>
      </w:r>
      <w:hyperlink r:id="rId7" w:history="1">
        <w:r>
          <w:rPr>
            <w:rFonts w:ascii="Calibri" w:hAnsi="Calibri" w:cs="Calibri"/>
            <w:color w:val="0000FF"/>
          </w:rPr>
          <w:t>N 115</w:t>
        </w:r>
      </w:hyperlink>
      <w:r>
        <w:rPr>
          <w:rFonts w:ascii="Calibri" w:hAnsi="Calibri" w:cs="Calibri"/>
        </w:rPr>
        <w:t xml:space="preserve">, от 19.05.2014 </w:t>
      </w:r>
      <w:hyperlink r:id="rId8" w:history="1">
        <w:r>
          <w:rPr>
            <w:rFonts w:ascii="Calibri" w:hAnsi="Calibri" w:cs="Calibri"/>
            <w:color w:val="0000FF"/>
          </w:rPr>
          <w:t>N 335</w:t>
        </w:r>
      </w:hyperlink>
      <w:r>
        <w:rPr>
          <w:rFonts w:ascii="Calibri" w:hAnsi="Calibri" w:cs="Calibri"/>
        </w:rPr>
        <w:t>,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09.06.2014 </w:t>
      </w:r>
      <w:hyperlink r:id="rId9" w:history="1">
        <w:r>
          <w:rPr>
            <w:rFonts w:ascii="Calibri" w:hAnsi="Calibri" w:cs="Calibri"/>
            <w:color w:val="0000FF"/>
          </w:rPr>
          <w:t>N 382</w:t>
        </w:r>
      </w:hyperlink>
      <w:r>
        <w:rPr>
          <w:rFonts w:ascii="Calibri" w:hAnsi="Calibri" w:cs="Calibri"/>
        </w:rPr>
        <w:t xml:space="preserve">, от 01.08.2014 </w:t>
      </w:r>
      <w:hyperlink r:id="rId10" w:history="1">
        <w:r>
          <w:rPr>
            <w:rFonts w:ascii="Calibri" w:hAnsi="Calibri" w:cs="Calibri"/>
            <w:color w:val="0000FF"/>
          </w:rPr>
          <w:t>N 522</w:t>
        </w:r>
      </w:hyperlink>
      <w:r>
        <w:rPr>
          <w:rFonts w:ascii="Calibri" w:hAnsi="Calibri" w:cs="Calibri"/>
        </w:rPr>
        <w:t>,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23.10.2014 </w:t>
      </w:r>
      <w:hyperlink r:id="rId11" w:history="1">
        <w:r>
          <w:rPr>
            <w:rFonts w:ascii="Calibri" w:hAnsi="Calibri" w:cs="Calibri"/>
            <w:color w:val="0000FF"/>
          </w:rPr>
          <w:t>N 775</w:t>
        </w:r>
      </w:hyperlink>
      <w:r>
        <w:rPr>
          <w:rFonts w:ascii="Calibri" w:hAnsi="Calibri" w:cs="Calibri"/>
        </w:rPr>
        <w:t>)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Бюджетным </w:t>
      </w:r>
      <w:hyperlink r:id="rId12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Федерации, Федеральным </w:t>
      </w:r>
      <w:hyperlink r:id="rId1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14" w:history="1">
        <w:r>
          <w:rPr>
            <w:rFonts w:ascii="Calibri" w:hAnsi="Calibri" w:cs="Calibri"/>
            <w:color w:val="0000FF"/>
          </w:rPr>
          <w:t>Уставом</w:t>
        </w:r>
      </w:hyperlink>
      <w:r>
        <w:rPr>
          <w:rFonts w:ascii="Calibri" w:hAnsi="Calibri" w:cs="Calibri"/>
        </w:rPr>
        <w:t xml:space="preserve"> города Перми, </w:t>
      </w:r>
      <w:hyperlink r:id="rId1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прилагаемую муниципальную </w:t>
      </w:r>
      <w:hyperlink w:anchor="Par48" w:history="1">
        <w:r>
          <w:rPr>
            <w:rFonts w:ascii="Calibri" w:hAnsi="Calibri" w:cs="Calibri"/>
            <w:color w:val="0000FF"/>
          </w:rPr>
          <w:t>программу</w:t>
        </w:r>
      </w:hyperlink>
      <w:r>
        <w:rPr>
          <w:rFonts w:ascii="Calibri" w:hAnsi="Calibri" w:cs="Calibri"/>
        </w:rPr>
        <w:t xml:space="preserve"> "Семья и дети города Перми".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Перми от 13.11.2013 N 985)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утратившими силу постановления администрации города Перми: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6 марта 2009 г. </w:t>
      </w:r>
      <w:hyperlink r:id="rId17" w:history="1">
        <w:r>
          <w:rPr>
            <w:rFonts w:ascii="Calibri" w:hAnsi="Calibri" w:cs="Calibri"/>
            <w:color w:val="0000FF"/>
          </w:rPr>
          <w:t>N 111</w:t>
        </w:r>
      </w:hyperlink>
      <w:r>
        <w:rPr>
          <w:rFonts w:ascii="Calibri" w:hAnsi="Calibri" w:cs="Calibri"/>
        </w:rPr>
        <w:t xml:space="preserve"> "Об утверждении долгосрочной целевой программы "Организация оздоровления, отдыха и занятости детей города Перми";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22 апреля 2009 г. </w:t>
      </w:r>
      <w:hyperlink r:id="rId18" w:history="1">
        <w:r>
          <w:rPr>
            <w:rFonts w:ascii="Calibri" w:hAnsi="Calibri" w:cs="Calibri"/>
            <w:color w:val="0000FF"/>
          </w:rPr>
          <w:t>N 219</w:t>
        </w:r>
      </w:hyperlink>
      <w:r>
        <w:rPr>
          <w:rFonts w:ascii="Calibri" w:hAnsi="Calibri" w:cs="Calibri"/>
        </w:rPr>
        <w:t xml:space="preserve"> "О внесении изменений в Постановление администрации города Перми от 06.03.2009 N 111 "Об утверждении долгосрочной целевой программы "Организация оздоровления, отдыха и занятости детей города Перми на 2009-2011 годы";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 октября 2009 г. </w:t>
      </w:r>
      <w:hyperlink r:id="rId19" w:history="1">
        <w:r>
          <w:rPr>
            <w:rFonts w:ascii="Calibri" w:hAnsi="Calibri" w:cs="Calibri"/>
            <w:color w:val="0000FF"/>
          </w:rPr>
          <w:t>N 650</w:t>
        </w:r>
      </w:hyperlink>
      <w:r>
        <w:rPr>
          <w:rFonts w:ascii="Calibri" w:hAnsi="Calibri" w:cs="Calibri"/>
        </w:rPr>
        <w:t xml:space="preserve"> "О внесении изменений в Постановление администрации города Перми от 06.03.2009 N 111 "Об утверждении долгосрочной целевой программы "Организация оздоровления, отдыха и занятости детей города Перми на 2009-2011 годы";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 июля 2010 г. </w:t>
      </w:r>
      <w:hyperlink r:id="rId20" w:history="1">
        <w:r>
          <w:rPr>
            <w:rFonts w:ascii="Calibri" w:hAnsi="Calibri" w:cs="Calibri"/>
            <w:color w:val="0000FF"/>
          </w:rPr>
          <w:t>N 392</w:t>
        </w:r>
      </w:hyperlink>
      <w:r>
        <w:rPr>
          <w:rFonts w:ascii="Calibri" w:hAnsi="Calibri" w:cs="Calibri"/>
        </w:rPr>
        <w:t xml:space="preserve"> "О внесении изменений в Постановление администрации города Перми от 06.03.2009 N 111 "Об утверждении долгосрочной целевой программы "Организация оздоровления, отдыха и занятости детей города Перми на 2009-2011 годы";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24 декабря 2010 г. </w:t>
      </w:r>
      <w:hyperlink r:id="rId21" w:history="1">
        <w:r>
          <w:rPr>
            <w:rFonts w:ascii="Calibri" w:hAnsi="Calibri" w:cs="Calibri"/>
            <w:color w:val="0000FF"/>
          </w:rPr>
          <w:t>N 900</w:t>
        </w:r>
      </w:hyperlink>
      <w:r>
        <w:rPr>
          <w:rFonts w:ascii="Calibri" w:hAnsi="Calibri" w:cs="Calibri"/>
        </w:rPr>
        <w:t xml:space="preserve"> "О внесении изменений в Постановление администрации города Перми от 06.03.2009 N 111 "Об утверждении долгосрочной целевой программы "Организация оздоровления, отдыха и занятости детей города Перми на 2009-2011 годы";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 апреля 2011 г. </w:t>
      </w:r>
      <w:hyperlink r:id="rId22" w:history="1">
        <w:r>
          <w:rPr>
            <w:rFonts w:ascii="Calibri" w:hAnsi="Calibri" w:cs="Calibri"/>
            <w:color w:val="0000FF"/>
          </w:rPr>
          <w:t>N 146</w:t>
        </w:r>
      </w:hyperlink>
      <w:r>
        <w:rPr>
          <w:rFonts w:ascii="Calibri" w:hAnsi="Calibri" w:cs="Calibri"/>
        </w:rPr>
        <w:t xml:space="preserve"> "О внесении изменений в Постановление администрации города Перми от 06.03.2009 N 111 "Об утверждении долгосрочной целевой программы "Организация оздоровления, отдыха и занятости детей города Перми";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10 октября 2011 г. </w:t>
      </w:r>
      <w:hyperlink r:id="rId23" w:history="1">
        <w:r>
          <w:rPr>
            <w:rFonts w:ascii="Calibri" w:hAnsi="Calibri" w:cs="Calibri"/>
            <w:color w:val="0000FF"/>
          </w:rPr>
          <w:t>N 580</w:t>
        </w:r>
      </w:hyperlink>
      <w:r>
        <w:rPr>
          <w:rFonts w:ascii="Calibri" w:hAnsi="Calibri" w:cs="Calibri"/>
        </w:rPr>
        <w:t xml:space="preserve"> "О внесении изменений в Постановление администрации города Перми от 06.03.2009 N 111 "Об утверждении долгосрочной целевой программы "Организация оздоровления, отдыха и занятости детей города Перми";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5 декабря 2011 г. </w:t>
      </w:r>
      <w:hyperlink r:id="rId24" w:history="1">
        <w:r>
          <w:rPr>
            <w:rFonts w:ascii="Calibri" w:hAnsi="Calibri" w:cs="Calibri"/>
            <w:color w:val="0000FF"/>
          </w:rPr>
          <w:t>N 801</w:t>
        </w:r>
      </w:hyperlink>
      <w:r>
        <w:rPr>
          <w:rFonts w:ascii="Calibri" w:hAnsi="Calibri" w:cs="Calibri"/>
        </w:rPr>
        <w:t xml:space="preserve"> "О внесении изменений в Постановление администрации города Перми от 06.03.2009 N 111 "Об утверждении долгосрочной целевой программы "Организация оздоровления, отдыха и занятости детей города Перми";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5 июня 2012 г. </w:t>
      </w:r>
      <w:hyperlink r:id="rId25" w:history="1">
        <w:r>
          <w:rPr>
            <w:rFonts w:ascii="Calibri" w:hAnsi="Calibri" w:cs="Calibri"/>
            <w:color w:val="0000FF"/>
          </w:rPr>
          <w:t>N 259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"Организация оздоровления, отдыха и занятости детей города Перми", утвержденную Постановлением администрации города Перми от 06.03.2009 N 111";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29 ноября 2012 г. </w:t>
      </w:r>
      <w:hyperlink r:id="rId26" w:history="1">
        <w:r>
          <w:rPr>
            <w:rFonts w:ascii="Calibri" w:hAnsi="Calibri" w:cs="Calibri"/>
            <w:color w:val="0000FF"/>
          </w:rPr>
          <w:t>N 831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</w:t>
      </w:r>
      <w:r>
        <w:rPr>
          <w:rFonts w:ascii="Calibri" w:hAnsi="Calibri" w:cs="Calibri"/>
        </w:rPr>
        <w:lastRenderedPageBreak/>
        <w:t>"Организация оздоровления, отдыха и занятости детей города Перми", утвержденную Постановлением администрации города Перми от 06.03.2009 N 111";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28 декабря 2012 г. </w:t>
      </w:r>
      <w:hyperlink r:id="rId27" w:history="1">
        <w:r>
          <w:rPr>
            <w:rFonts w:ascii="Calibri" w:hAnsi="Calibri" w:cs="Calibri"/>
            <w:color w:val="0000FF"/>
          </w:rPr>
          <w:t>N 1002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"Организация оздоровления, отдыха и занятости детей города Перми", утвержденную Постановлением администрации города Перми от 06.03.2009 N 111";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10 сентября 2013 г. </w:t>
      </w:r>
      <w:hyperlink r:id="rId28" w:history="1">
        <w:r>
          <w:rPr>
            <w:rFonts w:ascii="Calibri" w:hAnsi="Calibri" w:cs="Calibri"/>
            <w:color w:val="0000FF"/>
          </w:rPr>
          <w:t>N 741</w:t>
        </w:r>
      </w:hyperlink>
      <w:r>
        <w:rPr>
          <w:rFonts w:ascii="Calibri" w:hAnsi="Calibri" w:cs="Calibri"/>
        </w:rPr>
        <w:t xml:space="preserve"> "О внесении изменений в долгосрочную целевую программу "Организация оздоровления, отдыха и занятости детей города Перми", утвержденную Постановлением администрации города Перми от 06.03.2009 N 111".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Настоящее Постановление вступает в силу с 1 января 2014 г.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Контроль за исполнением постановления возложить на заместителя главы администрации города Перми Грибанова А.А.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администрации города Перми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А.Ю.МАХОВИКОВ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43"/>
      <w:bookmarkEnd w:id="1"/>
      <w:r>
        <w:rPr>
          <w:rFonts w:ascii="Calibri" w:hAnsi="Calibri" w:cs="Calibri"/>
        </w:rPr>
        <w:t>УТВЕРЖДЕНА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города Перми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18.10.2013 N 879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48"/>
      <w:bookmarkEnd w:id="2"/>
      <w:r>
        <w:rPr>
          <w:rFonts w:ascii="Calibri" w:hAnsi="Calibri" w:cs="Calibri"/>
          <w:b/>
          <w:bCs/>
        </w:rPr>
        <w:t>МУНИЦИПАЛЬНАЯ ПРОГРАММА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"СЕМЬЯ И ДЕТИ ГОРОДА ПЕРМИ"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Постановлений Администрации г. Перми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13.11.2013 </w:t>
      </w:r>
      <w:hyperlink r:id="rId29" w:history="1">
        <w:r>
          <w:rPr>
            <w:rFonts w:ascii="Calibri" w:hAnsi="Calibri" w:cs="Calibri"/>
            <w:color w:val="0000FF"/>
          </w:rPr>
          <w:t>N 985</w:t>
        </w:r>
      </w:hyperlink>
      <w:r>
        <w:rPr>
          <w:rFonts w:ascii="Calibri" w:hAnsi="Calibri" w:cs="Calibri"/>
        </w:rPr>
        <w:t xml:space="preserve">, от 31.12.2013 </w:t>
      </w:r>
      <w:hyperlink r:id="rId30" w:history="1">
        <w:r>
          <w:rPr>
            <w:rFonts w:ascii="Calibri" w:hAnsi="Calibri" w:cs="Calibri"/>
            <w:color w:val="0000FF"/>
          </w:rPr>
          <w:t>N 1287</w:t>
        </w:r>
      </w:hyperlink>
      <w:r>
        <w:rPr>
          <w:rFonts w:ascii="Calibri" w:hAnsi="Calibri" w:cs="Calibri"/>
        </w:rPr>
        <w:t>,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24.02.2014 </w:t>
      </w:r>
      <w:hyperlink r:id="rId31" w:history="1">
        <w:r>
          <w:rPr>
            <w:rFonts w:ascii="Calibri" w:hAnsi="Calibri" w:cs="Calibri"/>
            <w:color w:val="0000FF"/>
          </w:rPr>
          <w:t>N 115</w:t>
        </w:r>
      </w:hyperlink>
      <w:r>
        <w:rPr>
          <w:rFonts w:ascii="Calibri" w:hAnsi="Calibri" w:cs="Calibri"/>
        </w:rPr>
        <w:t xml:space="preserve">, от 19.05.2014 </w:t>
      </w:r>
      <w:hyperlink r:id="rId32" w:history="1">
        <w:r>
          <w:rPr>
            <w:rFonts w:ascii="Calibri" w:hAnsi="Calibri" w:cs="Calibri"/>
            <w:color w:val="0000FF"/>
          </w:rPr>
          <w:t>N 335</w:t>
        </w:r>
      </w:hyperlink>
      <w:r>
        <w:rPr>
          <w:rFonts w:ascii="Calibri" w:hAnsi="Calibri" w:cs="Calibri"/>
        </w:rPr>
        <w:t>,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09.06.2014 </w:t>
      </w:r>
      <w:hyperlink r:id="rId33" w:history="1">
        <w:r>
          <w:rPr>
            <w:rFonts w:ascii="Calibri" w:hAnsi="Calibri" w:cs="Calibri"/>
            <w:color w:val="0000FF"/>
          </w:rPr>
          <w:t>N 382</w:t>
        </w:r>
      </w:hyperlink>
      <w:r>
        <w:rPr>
          <w:rFonts w:ascii="Calibri" w:hAnsi="Calibri" w:cs="Calibri"/>
        </w:rPr>
        <w:t xml:space="preserve">, от 01.08.2014 </w:t>
      </w:r>
      <w:hyperlink r:id="rId34" w:history="1">
        <w:r>
          <w:rPr>
            <w:rFonts w:ascii="Calibri" w:hAnsi="Calibri" w:cs="Calibri"/>
            <w:color w:val="0000FF"/>
          </w:rPr>
          <w:t>N 522</w:t>
        </w:r>
      </w:hyperlink>
      <w:r>
        <w:rPr>
          <w:rFonts w:ascii="Calibri" w:hAnsi="Calibri" w:cs="Calibri"/>
        </w:rPr>
        <w:t>,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23.10.2014 </w:t>
      </w:r>
      <w:hyperlink r:id="rId35" w:history="1">
        <w:r>
          <w:rPr>
            <w:rFonts w:ascii="Calibri" w:hAnsi="Calibri" w:cs="Calibri"/>
            <w:color w:val="0000FF"/>
          </w:rPr>
          <w:t>N 775</w:t>
        </w:r>
      </w:hyperlink>
      <w:r>
        <w:rPr>
          <w:rFonts w:ascii="Calibri" w:hAnsi="Calibri" w:cs="Calibri"/>
        </w:rPr>
        <w:t>)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57"/>
      <w:bookmarkEnd w:id="3"/>
      <w:r>
        <w:rPr>
          <w:rFonts w:ascii="Calibri" w:hAnsi="Calibri" w:cs="Calibri"/>
        </w:rPr>
        <w:t>ПАСПОРТ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муниципальной программы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325EAA" w:rsidSect="009D63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3969"/>
        <w:gridCol w:w="1644"/>
        <w:gridCol w:w="1587"/>
        <w:gridCol w:w="1928"/>
      </w:tblGrid>
      <w:tr w:rsidR="00325EA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раздела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Содержание раздела</w:t>
            </w:r>
          </w:p>
        </w:tc>
      </w:tr>
      <w:tr w:rsidR="00325EA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</w:tr>
      <w:tr w:rsidR="00325EA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программы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муниципальная программа "Семья и дети города Перми" (далее - программа)</w:t>
            </w:r>
          </w:p>
        </w:tc>
      </w:tr>
      <w:tr w:rsidR="00325EAA"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 в ред. </w:t>
            </w:r>
            <w:hyperlink r:id="rId3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13.11.2013 N 985)</w:t>
            </w:r>
          </w:p>
        </w:tc>
      </w:tr>
      <w:tr w:rsidR="00325EA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Ответственный руководитель ФЦБ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заместитель главы администрации города Перми, руководитель ФЦБ "Общественные связи и культурная политика"</w:t>
            </w:r>
          </w:p>
        </w:tc>
      </w:tr>
      <w:tr w:rsidR="00325EA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Исполнитель программы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социальной политики администрации города Перми</w:t>
            </w:r>
          </w:p>
        </w:tc>
      </w:tr>
      <w:tr w:rsidR="00325EA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Участники программы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управление социальной политики администрации города Перми (далее - УСП), комитет социальной защиты населения администрации города Перми (далее - КСЗН), департамент образования администрации города Перми (далее - ДО), комитет по физической культуре и спорту администрации города Перми (далее - КФКС), департамент культуры и молодежной политики администрации города Перми (далее - ДКМП), управление здравоохранения администрации города Перми (далее - УЗ)</w:t>
            </w:r>
          </w:p>
        </w:tc>
      </w:tr>
      <w:tr w:rsidR="00325EA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Характеристика текущего состояния сферы реализации программы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программа "Семья и дети города Перми" разработана в соответствии с целями и задачами региональной </w:t>
            </w:r>
            <w:hyperlink r:id="rId37" w:history="1">
              <w:r>
                <w:rPr>
                  <w:rFonts w:ascii="Calibri" w:hAnsi="Calibri" w:cs="Calibri"/>
                  <w:color w:val="0000FF"/>
                </w:rPr>
                <w:t>стратегии</w:t>
              </w:r>
            </w:hyperlink>
            <w:r>
              <w:rPr>
                <w:rFonts w:ascii="Calibri" w:hAnsi="Calibri" w:cs="Calibri"/>
              </w:rPr>
              <w:t xml:space="preserve"> действий в интересах детей в Пермском крае на 2013-2017 годы, утвержденной Указом губернатора Пермского края от 24 мая 2013 г. N 60 "Об утверждении региональной стратегии </w:t>
            </w:r>
            <w:r>
              <w:rPr>
                <w:rFonts w:ascii="Calibri" w:hAnsi="Calibri" w:cs="Calibri"/>
              </w:rPr>
              <w:lastRenderedPageBreak/>
              <w:t>действий в интересах детей в Пермском крае на 2013-2017 годы", реализует мероприятия в рамках расходного обязательства Пермского городского округа по вопросам местного значения в сфере социальной политики, развития человеческого потенциала, долгосрочной целевой программы "Организация оздоровления, отдыха и занятости детей города Перми", учитывает особенности текущего периода развития города Перми, Пермского края и Российской Федерации.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 настоящее время от политики выживания, ориентированной преимущественно на семьи, находящиеся в трудной жизненной ситуации, необходимо переходить к политике поддержки семейного благополучия, экономической устойчивости семей, формированию у населения мотивов укрепления семьи и семейных ценностей, создания среды, дружественной к семье и детям.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 целях улучшения положения детей издан </w:t>
            </w:r>
            <w:hyperlink r:id="rId38" w:history="1">
              <w:r>
                <w:rPr>
                  <w:rFonts w:ascii="Calibri" w:hAnsi="Calibri" w:cs="Calibri"/>
                  <w:color w:val="0000FF"/>
                </w:rPr>
                <w:t>Указ</w:t>
              </w:r>
            </w:hyperlink>
            <w:r>
              <w:rPr>
                <w:rFonts w:ascii="Calibri" w:hAnsi="Calibri" w:cs="Calibri"/>
              </w:rPr>
              <w:t xml:space="preserve"> Президента Российской Федерации от 1 июня 2012 г. N 761 "О национальной стратегии действий в интересах детей на 2012-2017 годы", одной из мер которого является реализация глобальной инициативы Детского фонда Организации Объединенных Наций (ЮНИСЕФ) (далее - детский фонд ООН ЮНИСЕФ) "Города, доброжелательные к детям" (далее - инициатива). В настоящее время 18 городов России стали участниками инициативы. 8 декабря 2010 года город Пермь подписал Меморандум о сотрудничестве с детским фондом ООН ЮНИСЕФ. Исходя из основных принципов инициативы ежегодно проводятся: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социологическое исследование "Городская среда и дети", которое является основой для </w:t>
            </w:r>
            <w:r>
              <w:rPr>
                <w:rFonts w:ascii="Calibri" w:hAnsi="Calibri" w:cs="Calibri"/>
              </w:rPr>
              <w:lastRenderedPageBreak/>
              <w:t>информационно-аналитического доклада "Дети города Перми", детский форум "Город - детям!", дискуссионные площадки, городские дебаты, фотоконкурсы и другое.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Несмотря на наличие отдельных эффективных практик вовлечения детей в общественно значимую деятельность, сохраняется социальная пассивность большинства подростков и семей.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Поддержка семьи в целях обеспечения отдыха, оздоровления и занятости детей, являющаяся одним из важнейших принципов социальной политики в интересах детей, реализуется на основании </w:t>
            </w:r>
            <w:hyperlink r:id="rId3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города Перми от 29 апреля 2011 г. N 191 "Об организации оздоровления, отдыха и занятости детей города Перми".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Утвержденный Постановлением администрации города Перми от 29 апреля 2011 г. N 191 "Об организации оздоровления, отдыха и занятости детей города Перми" </w:t>
            </w:r>
            <w:hyperlink r:id="rId40" w:history="1">
              <w:r>
                <w:rPr>
                  <w:rFonts w:ascii="Calibri" w:hAnsi="Calibri" w:cs="Calibri"/>
                  <w:color w:val="0000FF"/>
                </w:rPr>
                <w:t>порядок</w:t>
              </w:r>
            </w:hyperlink>
            <w:r>
              <w:rPr>
                <w:rFonts w:ascii="Calibri" w:hAnsi="Calibri" w:cs="Calibri"/>
              </w:rPr>
              <w:t xml:space="preserve"> предоставления сертификатов на оздоровление и(или) отдых детей родителям (законным представителям) позволяет обеспечить эффективную организацию отдыха и оздоровления детей.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Охват детей города Перми различными формами отдыха, оздоровления и занятости составляет не менее 96% от общей численности детского населения в возрасте от 7 до 18 лет</w:t>
            </w:r>
          </w:p>
        </w:tc>
      </w:tr>
      <w:tr w:rsidR="00325EAA"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4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13.11.2013 N 985)</w:t>
            </w:r>
          </w:p>
        </w:tc>
      </w:tr>
      <w:tr w:rsidR="00325EA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 программы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оказание содействия в формировании среды, благоприятной для жизнедеятельности семьи и детей</w:t>
            </w:r>
          </w:p>
        </w:tc>
      </w:tr>
      <w:tr w:rsidR="00325EA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Перечень подпрограмм и задач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 Формирование среды, дружественной к семье и детям.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 Проведение организационно-информационных мероприятий по оказанию содействия в формировании среды, благоприятной для жизнедеятельности семьи и детей.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 Реализация инициативы детского фонда ООН ЮНИСЕФ "Города, доброжелательные к детям" в городе Перми.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 Организация оздоровления, отдыха и занятости детей города Перми.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1.2.1. Организация оздоровления и отдыха детей города Перми в загородных лагерях отдыха и оздоровления детей и санаторно-оздоровительных детских лагерях за счет средств бюджета Пермского края.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 Организация оздоровления, отдыха и занятости детей города Перми за счет средств бюджета города Перми</w:t>
            </w:r>
          </w:p>
        </w:tc>
      </w:tr>
      <w:tr w:rsidR="00325EAA"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Сроки реализации программы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2014-2016 годы</w:t>
            </w:r>
          </w:p>
        </w:tc>
      </w:tr>
      <w:tr w:rsidR="00325EA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Объемы и источники финансирования программы (подпрограммы)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Программа, всего (тыс. руб.)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408178,019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424496,7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438610,1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73183,802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78432,0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79578,0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0,017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202187,9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213258,4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226225,8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 1.1, всего (тыс. руб.)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9527,815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9886,9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9886,9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9527,815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9886,9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9886,9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 1.2, всего (тыс. руб.)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398650,187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414609,8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428723,2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63655,987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68545,1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69691,1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202187,9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213258,4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226225,8</w:t>
            </w:r>
          </w:p>
        </w:tc>
      </w:tr>
      <w:tr w:rsidR="00325EAA"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9 в ред. </w:t>
            </w:r>
            <w:hyperlink r:id="rId4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Показатели конечного результата целей программы с указанием значений по годам реализации программы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детей, удовлетворенных качеством организации проведенных мероприятий, направленных на создание комфортной и безопасной среды для детей, от числа опрошенных (%)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родителей, удовлетворенных организацией оздоровления, отдыха и занятости детей в летний период, от числа опрошенных (%)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</w:t>
            </w:r>
          </w:p>
        </w:tc>
      </w:tr>
      <w:tr w:rsidR="00325EA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детей в возрасте от 7 до 18 лет, охваченных различными формами </w:t>
            </w:r>
            <w:r>
              <w:rPr>
                <w:rFonts w:ascii="Calibri" w:hAnsi="Calibri" w:cs="Calibri"/>
              </w:rPr>
              <w:lastRenderedPageBreak/>
              <w:t>оздоровления, отдыха и занятости, от общей численности детей данного возраста (%)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</w:t>
            </w:r>
          </w:p>
        </w:tc>
      </w:tr>
      <w:tr w:rsidR="00325EAA"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4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Ожидаемые социально-экономические последствия реализации программы</w:t>
            </w:r>
          </w:p>
        </w:tc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численность детей в возрасте от 7 до 16 лет (включительно), охваченных оздоровлением и отдыхом в загородных лагерях отдыха и оздоровления детей и санаторно-оздоровительных детских лагерях, - 24300 человек ежегодно</w:t>
            </w:r>
          </w:p>
        </w:tc>
      </w:tr>
      <w:tr w:rsidR="00325EAA"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5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</w:tbl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178"/>
      <w:bookmarkEnd w:id="4"/>
      <w:r>
        <w:rPr>
          <w:rFonts w:ascii="Calibri" w:hAnsi="Calibri" w:cs="Calibri"/>
        </w:rPr>
        <w:t>ФИНАНСИРОВАНИЕ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муниципальной программы "Семья и дети города Перми"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г. Перми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19.05.2014 N 335)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3178"/>
        <w:gridCol w:w="1890"/>
        <w:gridCol w:w="2651"/>
        <w:gridCol w:w="1560"/>
        <w:gridCol w:w="1560"/>
        <w:gridCol w:w="1661"/>
      </w:tblGrid>
      <w:tr w:rsidR="00325EAA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цели программы, подпрограммы, задачи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Исполнитель программы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4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финансирования (тыс. руб.)</w:t>
            </w:r>
          </w:p>
        </w:tc>
      </w:tr>
      <w:tr w:rsidR="00325EAA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</w:tr>
      <w:tr w:rsidR="00325EA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5" w:name="Par192"/>
            <w:bookmarkEnd w:id="5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Цель. Оказание содействия в формировании среды, благоприятной для жизнедеятельности семьи и детей</w:t>
            </w:r>
          </w:p>
        </w:tc>
      </w:tr>
      <w:tr w:rsidR="00325EA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6" w:name="Par194"/>
            <w:bookmarkEnd w:id="6"/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2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Подпрограмма. Формирование среды, дружественной к семье и детям</w:t>
            </w:r>
          </w:p>
        </w:tc>
      </w:tr>
      <w:tr w:rsidR="00325EAA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Задача. Проведение организационно-информационных мероприятий по оказанию содействия в формировании среды, благоприятной для </w:t>
            </w:r>
            <w:r>
              <w:rPr>
                <w:rFonts w:ascii="Calibri" w:hAnsi="Calibri" w:cs="Calibri"/>
              </w:rPr>
              <w:lastRenderedPageBreak/>
              <w:t>жизнедеятельности семьи и детей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УСП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7644,9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7663,6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7663,6</w:t>
            </w:r>
          </w:p>
        </w:tc>
      </w:tr>
      <w:tr w:rsidR="00325EAA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1.1.2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Реализация инициативы детского фонда ООН ЮНИСЕФ "Города, доброжелательные к детям" в городе Перми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1882,915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2223,3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2223,3</w:t>
            </w:r>
          </w:p>
        </w:tc>
      </w:tr>
      <w:tr w:rsidR="00325EAA">
        <w:tc>
          <w:tcPr>
            <w:tcW w:w="1340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01.08.2014 </w:t>
            </w:r>
            <w:hyperlink r:id="rId47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48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7" w:name="Par216"/>
            <w:bookmarkEnd w:id="7"/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12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Подпрограмма. Организация оздоровления, отдыха и занятости детей города Перми</w:t>
            </w:r>
          </w:p>
        </w:tc>
      </w:tr>
      <w:tr w:rsidR="00325EAA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</w:t>
            </w: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Организация оздоровления и отдыха детей города Перми в загородных лагерях отдыха и оздоровления детей в санаторно-оздоровительных детских лагерях за счет средств бюджета Пермского края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</w:tr>
      <w:tr w:rsidR="00325EAA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185705,7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196476,5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209443,9</w:t>
            </w:r>
          </w:p>
        </w:tc>
      </w:tr>
      <w:tr w:rsidR="00325EAA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</w:t>
            </w:r>
          </w:p>
        </w:tc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Организация оздоровления, отдыха и занятости детей города Перми за счет средств бюджета города Перми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63655,987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68545,1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69691,1</w:t>
            </w:r>
          </w:p>
        </w:tc>
      </w:tr>
      <w:tr w:rsidR="00325EAA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16482,2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16781,9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16781,9</w:t>
            </w:r>
          </w:p>
        </w:tc>
      </w:tr>
      <w:tr w:rsidR="00325EAA">
        <w:tc>
          <w:tcPr>
            <w:tcW w:w="1340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59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цели, в том числе по источникам финансирования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73183,802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78432,0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79578,0</w:t>
            </w:r>
          </w:p>
        </w:tc>
      </w:tr>
      <w:tr w:rsidR="00325EAA">
        <w:tc>
          <w:tcPr>
            <w:tcW w:w="596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города Перми (неиспользованные </w:t>
            </w:r>
            <w:r>
              <w:rPr>
                <w:rFonts w:ascii="Calibri" w:hAnsi="Calibri" w:cs="Calibri"/>
              </w:rPr>
              <w:lastRenderedPageBreak/>
              <w:t>ассигнования 2013 года)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0,017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596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</w:tr>
      <w:tr w:rsidR="00325EAA">
        <w:tc>
          <w:tcPr>
            <w:tcW w:w="596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202187,9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213258,4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226225,8</w:t>
            </w:r>
          </w:p>
        </w:tc>
      </w:tr>
      <w:tr w:rsidR="00325EAA">
        <w:tc>
          <w:tcPr>
            <w:tcW w:w="1340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01.08.2014 </w:t>
            </w:r>
            <w:hyperlink r:id="rId50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51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59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программе, в том числе по источникам финансирования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73183,802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78432,0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79578,0</w:t>
            </w:r>
          </w:p>
        </w:tc>
      </w:tr>
      <w:tr w:rsidR="00325EAA">
        <w:tc>
          <w:tcPr>
            <w:tcW w:w="596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596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</w:tr>
      <w:tr w:rsidR="00325EAA">
        <w:tc>
          <w:tcPr>
            <w:tcW w:w="596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202187,9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213258,4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226225,8</w:t>
            </w:r>
          </w:p>
        </w:tc>
      </w:tr>
      <w:tr w:rsidR="00325EAA">
        <w:tc>
          <w:tcPr>
            <w:tcW w:w="1340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01.08.2014 </w:t>
            </w:r>
            <w:hyperlink r:id="rId52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53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</w:tbl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280"/>
      <w:bookmarkEnd w:id="8"/>
      <w:r>
        <w:rPr>
          <w:rFonts w:ascii="Calibri" w:hAnsi="Calibri" w:cs="Calibri"/>
        </w:rPr>
        <w:t>ФИНАНСИРОВАНИЕ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подпрограммы 1.1 "Формирование среды, дружественной к семье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детям"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192"/>
        <w:gridCol w:w="990"/>
        <w:gridCol w:w="1757"/>
        <w:gridCol w:w="763"/>
        <w:gridCol w:w="1025"/>
        <w:gridCol w:w="952"/>
        <w:gridCol w:w="1036"/>
        <w:gridCol w:w="1190"/>
        <w:gridCol w:w="1377"/>
        <w:gridCol w:w="1310"/>
        <w:gridCol w:w="1428"/>
      </w:tblGrid>
      <w:tr w:rsidR="00325EAA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цели программы, подпрограммы, задачи, основного мероприятия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Участник программы</w:t>
            </w:r>
          </w:p>
        </w:tc>
        <w:tc>
          <w:tcPr>
            <w:tcW w:w="5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Показатели непосредственного результата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финансирования (тыс. руб.)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 непосредственного результата (далее - ПНР)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9" w:name="Par310"/>
            <w:bookmarkEnd w:id="9"/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4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Цель. Оказание содействия в формировании среды, благоприятной для жизнедеятельности семьи и детей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0" w:name="Par312"/>
            <w:bookmarkEnd w:id="10"/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4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Подпрограмма. Формирование среды, дружественной к семье и детям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1" w:name="Par314"/>
            <w:bookmarkEnd w:id="11"/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4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Проведение организационно-информационных мероприятий по оказанию содействия в формировании среды, благоприятной для жизнедеятельности семьи и детей</w:t>
            </w:r>
          </w:p>
        </w:tc>
      </w:tr>
      <w:tr w:rsidR="00325EAA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</w:t>
            </w:r>
          </w:p>
        </w:tc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по содействию созданию среды, дружественной к семье и детям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проводимых социологических исследований в рамках мероприятий, направленных на развитие человеческого потенциала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377,7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377,7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377,7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мероприятий по подготовке и изданию методических сборников, разработке и тиражированию докладов по основным видам деятельности функциональных органов и подразделений администрации города Перми в </w:t>
            </w:r>
            <w:r>
              <w:rPr>
                <w:rFonts w:ascii="Calibri" w:hAnsi="Calibri" w:cs="Calibri"/>
              </w:rPr>
              <w:lastRenderedPageBreak/>
              <w:t>социальной сфере для специалистов соответствующих отраслей, родителей, жителей города Перми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190,0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0,017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проведенных общегородских мероприятий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342,0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342,0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342,0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4029,3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4029,3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4029,3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ПНР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4371,3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4371,3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4371,3</w:t>
            </w:r>
          </w:p>
        </w:tc>
      </w:tr>
      <w:tr w:rsidR="00325EAA">
        <w:tc>
          <w:tcPr>
            <w:tcW w:w="1504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1.1.1.1 в ред. </w:t>
            </w:r>
            <w:hyperlink r:id="rId5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19.05.2014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335)</w:t>
            </w:r>
          </w:p>
        </w:tc>
      </w:tr>
      <w:tr w:rsidR="00325EAA">
        <w:tc>
          <w:tcPr>
            <w:tcW w:w="97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1.1.1.1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4939,0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4939,0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4939,0</w:t>
            </w:r>
          </w:p>
        </w:tc>
      </w:tr>
      <w:tr w:rsidR="00325EAA">
        <w:tc>
          <w:tcPr>
            <w:tcW w:w="9735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города Перми (неиспользованные ассигнования 2013 </w:t>
            </w:r>
            <w:r>
              <w:rPr>
                <w:rFonts w:ascii="Calibri" w:hAnsi="Calibri" w:cs="Calibri"/>
              </w:rPr>
              <w:lastRenderedPageBreak/>
              <w:t>года)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0,017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04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55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19.05.2014 N 335)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Мероприятие по </w:t>
            </w:r>
            <w:proofErr w:type="spellStart"/>
            <w:r>
              <w:rPr>
                <w:rFonts w:ascii="Calibri" w:hAnsi="Calibri" w:cs="Calibri"/>
              </w:rPr>
              <w:t>дистантному</w:t>
            </w:r>
            <w:proofErr w:type="spellEnd"/>
            <w:r>
              <w:rPr>
                <w:rFonts w:ascii="Calibri" w:hAnsi="Calibri" w:cs="Calibri"/>
              </w:rPr>
              <w:t xml:space="preserve"> психологическому консультированию детей и подростков, находящихся в трудной жизненной ситуации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обращений по детскому телефону доверия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2705,9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2724,6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2724,6</w:t>
            </w:r>
          </w:p>
        </w:tc>
      </w:tr>
      <w:tr w:rsidR="00325EAA"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1.1.1.2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2705,9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2724,6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2724,6</w:t>
            </w:r>
          </w:p>
        </w:tc>
      </w:tr>
      <w:tr w:rsidR="00325EAA">
        <w:tc>
          <w:tcPr>
            <w:tcW w:w="97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1.1.1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7644,9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7663,6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7663,6</w:t>
            </w:r>
          </w:p>
        </w:tc>
      </w:tr>
      <w:tr w:rsidR="00325EAA">
        <w:tc>
          <w:tcPr>
            <w:tcW w:w="9735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0,017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04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5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19.05.2014 N 335)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2" w:name="Par409"/>
            <w:bookmarkEnd w:id="12"/>
            <w:r>
              <w:rPr>
                <w:rFonts w:ascii="Calibri" w:hAnsi="Calibri" w:cs="Calibri"/>
              </w:rPr>
              <w:t>1.1.2</w:t>
            </w:r>
          </w:p>
        </w:tc>
        <w:tc>
          <w:tcPr>
            <w:tcW w:w="14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Реализация инициативы детского фонда ООН ЮНИСЕФ "Города, доброжелательные к детям" в городе Перми</w:t>
            </w:r>
          </w:p>
        </w:tc>
      </w:tr>
      <w:tr w:rsidR="00325EAA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</w:t>
            </w:r>
          </w:p>
        </w:tc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Мероприятия в </w:t>
            </w:r>
            <w:r>
              <w:rPr>
                <w:rFonts w:ascii="Calibri" w:hAnsi="Calibri" w:cs="Calibri"/>
              </w:rPr>
              <w:lastRenderedPageBreak/>
              <w:t>рамках реализации инициативы "Города, доброжелательные к детям"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УСП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</w:t>
            </w:r>
            <w:r>
              <w:rPr>
                <w:rFonts w:ascii="Calibri" w:hAnsi="Calibri" w:cs="Calibri"/>
              </w:rPr>
              <w:lastRenderedPageBreak/>
              <w:t>мероприятий по разработке и реализации комплекса мероприятий "Карта безопасного детства", направленных на обеспечение безопасного и комфортного проживания детей в городе Перми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788,975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1045,0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1045,0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мероприятий по проведению и организации мероприятий для детей, подростков и юношества города Перми, направленных на реализацию социальных инициатив по различным направлениям досуга, здорового образа жизни, </w:t>
            </w:r>
            <w:r>
              <w:rPr>
                <w:rFonts w:ascii="Calibri" w:hAnsi="Calibri" w:cs="Calibri"/>
              </w:rPr>
              <w:lastRenderedPageBreak/>
              <w:t>милосердия, патриотического, гражданского, экологического, художественно-эстетического и социального воспитания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1093,94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1178,3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1178,3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ПНР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1882,915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2223,3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2223,3</w:t>
            </w:r>
          </w:p>
        </w:tc>
      </w:tr>
      <w:tr w:rsidR="00325EAA">
        <w:tc>
          <w:tcPr>
            <w:tcW w:w="1504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01.08.2014 </w:t>
            </w:r>
            <w:hyperlink r:id="rId57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58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1.1.2.1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1882,915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2223,3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2223,3</w:t>
            </w:r>
          </w:p>
        </w:tc>
      </w:tr>
      <w:tr w:rsidR="00325EAA">
        <w:tc>
          <w:tcPr>
            <w:tcW w:w="1504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01.08.2014 </w:t>
            </w:r>
            <w:hyperlink r:id="rId59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60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973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1.1.2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1882,915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2223,3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2223,3</w:t>
            </w:r>
          </w:p>
        </w:tc>
      </w:tr>
      <w:tr w:rsidR="00325EAA">
        <w:tc>
          <w:tcPr>
            <w:tcW w:w="1504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01.08.2014 </w:t>
            </w:r>
            <w:hyperlink r:id="rId61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62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97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подпрограмме 1.1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9527,815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9886,9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9886,9</w:t>
            </w:r>
          </w:p>
        </w:tc>
      </w:tr>
      <w:tr w:rsidR="00325EAA">
        <w:tc>
          <w:tcPr>
            <w:tcW w:w="9735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</w:t>
            </w:r>
            <w:r>
              <w:rPr>
                <w:rFonts w:ascii="Calibri" w:hAnsi="Calibri" w:cs="Calibri"/>
              </w:rPr>
              <w:lastRenderedPageBreak/>
              <w:t>города Перми (неиспользованные ассигнования 2013 года)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0,017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04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Постановлений Администрации г. Перми от 01.08.2014 </w:t>
            </w:r>
            <w:hyperlink r:id="rId63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64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</w:tbl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3" w:name="Par471"/>
      <w:bookmarkEnd w:id="13"/>
      <w:r>
        <w:rPr>
          <w:rFonts w:ascii="Calibri" w:hAnsi="Calibri" w:cs="Calibri"/>
        </w:rPr>
        <w:t>ФИНАНСИРОВАНИЕ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подпрограммы 1.2 "Организация оздоровления, отдыха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занятости детей города Перми"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211"/>
        <w:gridCol w:w="959"/>
        <w:gridCol w:w="1757"/>
        <w:gridCol w:w="825"/>
        <w:gridCol w:w="986"/>
        <w:gridCol w:w="964"/>
        <w:gridCol w:w="1024"/>
        <w:gridCol w:w="1191"/>
        <w:gridCol w:w="1644"/>
        <w:gridCol w:w="1304"/>
        <w:gridCol w:w="1463"/>
      </w:tblGrid>
      <w:tr w:rsidR="00325EAA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цели программы, подпрограммы, задачи, основного мероприятия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Участник программы</w:t>
            </w:r>
          </w:p>
        </w:tc>
        <w:tc>
          <w:tcPr>
            <w:tcW w:w="5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Показатели непосредственного результата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4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финансирования (тыс. руб.)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 непосредственного результата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4" w:name="Par501"/>
            <w:bookmarkEnd w:id="14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3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Цель. Оказание содействия в формировании среды, благоприятной для жизнедеятельности семьи и детей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15" w:name="Par503"/>
            <w:bookmarkEnd w:id="15"/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143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Подпрограмма. Организация оздоровления, отдыха и занятости детей города Перми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6" w:name="Par505"/>
            <w:bookmarkEnd w:id="16"/>
            <w:r>
              <w:rPr>
                <w:rFonts w:ascii="Calibri" w:hAnsi="Calibri" w:cs="Calibri"/>
              </w:rPr>
              <w:t>1.2.1</w:t>
            </w:r>
          </w:p>
        </w:tc>
        <w:tc>
          <w:tcPr>
            <w:tcW w:w="143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Организация оздоровления и отдыха детей города Перми в загородных лагерях отдыха и оздоровления детей и санаторно-оздоровительных детских лагерях за счет средств бюджета Пермского края</w:t>
            </w:r>
          </w:p>
        </w:tc>
      </w:tr>
      <w:tr w:rsidR="00325EAA">
        <w:tc>
          <w:tcPr>
            <w:tcW w:w="153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65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1.2.1.1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</w:t>
            </w:r>
            <w:r>
              <w:rPr>
                <w:rFonts w:ascii="Calibri" w:hAnsi="Calibri" w:cs="Calibri"/>
              </w:rPr>
              <w:lastRenderedPageBreak/>
              <w:t>оздоровления и отдыха детей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КСЗН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численность </w:t>
            </w:r>
            <w:r>
              <w:rPr>
                <w:rFonts w:ascii="Calibri" w:hAnsi="Calibri" w:cs="Calibri"/>
              </w:rPr>
              <w:lastRenderedPageBreak/>
              <w:t>детей в возрасте от 7 до 16 лет (включительно), охваченных оздоровлением и отдыхом в 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24300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24300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24300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</w:t>
            </w:r>
            <w:r>
              <w:rPr>
                <w:rFonts w:ascii="Calibri" w:hAnsi="Calibri" w:cs="Calibri"/>
              </w:rPr>
              <w:lastRenderedPageBreak/>
              <w:t>Пермского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130843,7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130843,7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130843,7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185705,7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196476,5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209443,9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освоения бюджетных средств от общего объема выделенных средств на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1962,6</w:t>
            </w:r>
          </w:p>
        </w:tc>
      </w:tr>
      <w:tr w:rsidR="00325EAA">
        <w:tc>
          <w:tcPr>
            <w:tcW w:w="97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1.2.1.1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</w:tr>
      <w:tr w:rsidR="00325EAA">
        <w:tc>
          <w:tcPr>
            <w:tcW w:w="974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</w:t>
            </w:r>
            <w:r>
              <w:rPr>
                <w:rFonts w:ascii="Calibri" w:hAnsi="Calibri" w:cs="Calibri"/>
              </w:rPr>
              <w:lastRenderedPageBreak/>
              <w:t>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185705,7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196476,5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209443,9</w:t>
            </w:r>
          </w:p>
        </w:tc>
      </w:tr>
      <w:tr w:rsidR="00325EAA">
        <w:tc>
          <w:tcPr>
            <w:tcW w:w="97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Итого по задаче 1.2.1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</w:tr>
      <w:tr w:rsidR="00325EAA">
        <w:tc>
          <w:tcPr>
            <w:tcW w:w="974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185705,7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196476,5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209443,9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4"/>
              <w:rPr>
                <w:rFonts w:ascii="Calibri" w:hAnsi="Calibri" w:cs="Calibri"/>
              </w:rPr>
            </w:pPr>
            <w:bookmarkStart w:id="17" w:name="Par552"/>
            <w:bookmarkEnd w:id="17"/>
            <w:r>
              <w:rPr>
                <w:rFonts w:ascii="Calibri" w:hAnsi="Calibri" w:cs="Calibri"/>
              </w:rPr>
              <w:t>1.2.2</w:t>
            </w:r>
          </w:p>
        </w:tc>
        <w:tc>
          <w:tcPr>
            <w:tcW w:w="143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Организация оздоровления, отдыха и занятости детей города Перми за счет средств бюджета города Перми</w:t>
            </w:r>
          </w:p>
        </w:tc>
      </w:tr>
      <w:tr w:rsidR="00325EAA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1.2.2.1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Субсидии на организацию оздоровления и отдыха детей хозяйствующим субъектам независимо от организационно-правовой формы и формы собственности (за исключением государственных (муниципальных) учреждений), некоммерческим организациям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детей, отдохнувших в детских лагерях палаточного типа, лагерях досуга и отдыха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762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2778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2778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2352,835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6664,9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6664,9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4243,7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4320,5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4320,5</w:t>
            </w:r>
          </w:p>
        </w:tc>
      </w:tr>
      <w:tr w:rsidR="00325EAA">
        <w:tc>
          <w:tcPr>
            <w:tcW w:w="153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6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97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1.2.2.1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2352,835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6664,9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6664,9</w:t>
            </w:r>
          </w:p>
        </w:tc>
      </w:tr>
      <w:tr w:rsidR="00325EAA">
        <w:tc>
          <w:tcPr>
            <w:tcW w:w="97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4243,7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4320,5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4320,5</w:t>
            </w:r>
          </w:p>
        </w:tc>
      </w:tr>
      <w:tr w:rsidR="00325EAA">
        <w:tc>
          <w:tcPr>
            <w:tcW w:w="153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6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оздоровления и отдыха детей, в том числе в детских лагерях палаточного типа, лагерях досуга и отдыха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детей, отдохнувших в детских лагерях палаточного типа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167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452,713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706,0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706,0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462,3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470,7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470,7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детей, отдохнувших в лагерях досуга и отдыха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10483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11928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36770,982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38824,2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38824,2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10813,6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11010,4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11010,4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КФКС</w:t>
            </w: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1142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1142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1910,468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3051,6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3051,6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828,7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843,9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843,9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339,707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408,5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408,5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</w:t>
            </w:r>
            <w:r>
              <w:rPr>
                <w:rFonts w:ascii="Calibri" w:hAnsi="Calibri" w:cs="Calibri"/>
              </w:rPr>
              <w:lastRenderedPageBreak/>
              <w:t>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133,9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136,4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ПНР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11155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13257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13257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39021,157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42284,3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42284,3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11776,3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11990,7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11990,7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КФКС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детей, занятых на спортивно-досуговых площадках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УЗ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детей, оздоровленных на базе медицинских учреждений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</w:t>
            </w:r>
          </w:p>
        </w:tc>
      </w:tr>
      <w:tr w:rsidR="00325EAA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мероприятий по организации оздоровления и отдыха детей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434,545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437,5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437,5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701,5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1087,7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1087,7</w:t>
            </w:r>
          </w:p>
        </w:tc>
      </w:tr>
      <w:tr w:rsidR="00325EAA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ПНР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1136,045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1525,2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1525,2</w:t>
            </w:r>
          </w:p>
        </w:tc>
      </w:tr>
      <w:tr w:rsidR="00325EAA">
        <w:tc>
          <w:tcPr>
            <w:tcW w:w="153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68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97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1.2.2.2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40609,915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44515,5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44515,5</w:t>
            </w:r>
          </w:p>
        </w:tc>
      </w:tr>
      <w:tr w:rsidR="00325EAA">
        <w:tc>
          <w:tcPr>
            <w:tcW w:w="97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12238,5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12461,4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12461,4</w:t>
            </w:r>
          </w:p>
        </w:tc>
      </w:tr>
      <w:tr w:rsidR="00325EAA">
        <w:tc>
          <w:tcPr>
            <w:tcW w:w="153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6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Финансовое обеспечение отдельных государственных полномочий по организации оздоровления и отдыха детей в части компенсации части затрат хозяйствующим субъектам (за исключением субсидий государственным (муниципальным учреждениям) независимо от организационно-правовой формы и формы собственности, </w:t>
            </w:r>
            <w:r>
              <w:rPr>
                <w:rFonts w:ascii="Calibri" w:hAnsi="Calibri" w:cs="Calibri"/>
              </w:rPr>
              <w:lastRenderedPageBreak/>
              <w:t>некоммерческим организациям, имеющим во владении и(или) пользовании имущество, на базе которого организован загородный лагерь отдыха и оздоровления детей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КСЗН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детей, отдохнувших в организациях, получивших субсидию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3669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20693,237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17364,7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18510,7</w:t>
            </w:r>
          </w:p>
        </w:tc>
      </w:tr>
      <w:tr w:rsidR="00325EAA">
        <w:tc>
          <w:tcPr>
            <w:tcW w:w="153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Постановлений Администрации г. Перми от 24.02.2014 </w:t>
            </w:r>
            <w:hyperlink r:id="rId70" w:history="1">
              <w:r>
                <w:rPr>
                  <w:rFonts w:ascii="Calibri" w:hAnsi="Calibri" w:cs="Calibri"/>
                  <w:color w:val="0000FF"/>
                </w:rPr>
                <w:t>N 115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71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974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1.2.2.3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20693,237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17364,7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18510,7</w:t>
            </w:r>
          </w:p>
        </w:tc>
      </w:tr>
      <w:tr w:rsidR="00325EAA">
        <w:tc>
          <w:tcPr>
            <w:tcW w:w="153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7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97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1.2.2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63655,987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68545,1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69691,1</w:t>
            </w:r>
          </w:p>
        </w:tc>
      </w:tr>
      <w:tr w:rsidR="00325EAA">
        <w:tc>
          <w:tcPr>
            <w:tcW w:w="97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16482,2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16781,9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16781,9</w:t>
            </w:r>
          </w:p>
        </w:tc>
      </w:tr>
      <w:tr w:rsidR="00325EAA">
        <w:tc>
          <w:tcPr>
            <w:tcW w:w="153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7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974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подпрограмме 1.2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63655,987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68545,1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69691,1</w:t>
            </w:r>
          </w:p>
        </w:tc>
      </w:tr>
      <w:tr w:rsidR="00325EAA">
        <w:tc>
          <w:tcPr>
            <w:tcW w:w="97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</w:t>
            </w:r>
            <w:r>
              <w:rPr>
                <w:rFonts w:ascii="Calibri" w:hAnsi="Calibri" w:cs="Calibri"/>
              </w:rPr>
              <w:lastRenderedPageBreak/>
              <w:t>Пермского края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132806,3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</w:tr>
      <w:tr w:rsidR="00325EAA">
        <w:tc>
          <w:tcPr>
            <w:tcW w:w="9746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202187,9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213258,4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226225,8</w:t>
            </w:r>
          </w:p>
        </w:tc>
      </w:tr>
      <w:tr w:rsidR="00325EAA">
        <w:tc>
          <w:tcPr>
            <w:tcW w:w="153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24.02.2014 </w:t>
            </w:r>
            <w:hyperlink r:id="rId74" w:history="1">
              <w:r>
                <w:rPr>
                  <w:rFonts w:ascii="Calibri" w:hAnsi="Calibri" w:cs="Calibri"/>
                  <w:color w:val="0000FF"/>
                </w:rPr>
                <w:t>N 115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75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</w:tbl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8" w:name="Par766"/>
      <w:bookmarkEnd w:id="18"/>
      <w:r>
        <w:rPr>
          <w:rFonts w:ascii="Calibri" w:hAnsi="Calibri" w:cs="Calibri"/>
        </w:rPr>
        <w:t>ТАБЛИЦА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показателей конечного результата реализации муниципальной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программы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6293"/>
        <w:gridCol w:w="680"/>
        <w:gridCol w:w="1155"/>
        <w:gridCol w:w="1155"/>
        <w:gridCol w:w="1155"/>
      </w:tblGrid>
      <w:tr w:rsidR="00325EAA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6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цели программы, подпрограммы, задачи, показателя конечного результата реализации программы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изм.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Значения показателей конечного результата реализации программы</w:t>
            </w:r>
          </w:p>
        </w:tc>
      </w:tr>
      <w:tr w:rsidR="00325EAA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2014 год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2015 год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2016 год</w:t>
            </w:r>
          </w:p>
        </w:tc>
      </w:tr>
      <w:tr w:rsidR="00325EAA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план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9" w:name="Par786"/>
            <w:bookmarkEnd w:id="19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0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Цель. Оказание содействия в формировании среды, благоприятной для жизнедеятельности семьи и детей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детей, удовлетворенных качеством организации проведенных мероприятий, направленных на создание комфортной и безопасной среды для детей, от числа опрошенных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родителей, удовлетворенных организацией оздоровления, отдыха и занятости детей в летний период, от числа опрошенных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52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детей в возрасте от 7 до 18 лет, охваченных различными формами оздоровления, отдыха и занятости, от общей </w:t>
            </w:r>
            <w:r>
              <w:rPr>
                <w:rFonts w:ascii="Calibri" w:hAnsi="Calibri" w:cs="Calibri"/>
              </w:rPr>
              <w:lastRenderedPageBreak/>
              <w:t>численности детей данного возраста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</w:t>
            </w:r>
          </w:p>
        </w:tc>
      </w:tr>
      <w:tr w:rsidR="00325EAA">
        <w:tc>
          <w:tcPr>
            <w:tcW w:w="112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7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0" w:name="Par807"/>
            <w:bookmarkEnd w:id="20"/>
            <w:r>
              <w:rPr>
                <w:rFonts w:ascii="Calibri" w:hAnsi="Calibri" w:cs="Calibri"/>
              </w:rPr>
              <w:t>1.1</w:t>
            </w:r>
          </w:p>
        </w:tc>
        <w:tc>
          <w:tcPr>
            <w:tcW w:w="10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Подпрограмма. Формирование среды, дружественной к семье и детям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Calibri" w:hAnsi="Calibri" w:cs="Calibri"/>
              </w:rPr>
            </w:pPr>
            <w:bookmarkStart w:id="21" w:name="Par809"/>
            <w:bookmarkEnd w:id="21"/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0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Проведение организационно-информационных мероприятий по оказанию содействия в формировании среды, благоприятной для жизнедеятельности семьи и детей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абонентов, получивших </w:t>
            </w:r>
            <w:proofErr w:type="spellStart"/>
            <w:r>
              <w:rPr>
                <w:rFonts w:ascii="Calibri" w:hAnsi="Calibri" w:cs="Calibri"/>
              </w:rPr>
              <w:t>дистантное</w:t>
            </w:r>
            <w:proofErr w:type="spellEnd"/>
            <w:r>
              <w:rPr>
                <w:rFonts w:ascii="Calibri" w:hAnsi="Calibri" w:cs="Calibri"/>
              </w:rPr>
              <w:t xml:space="preserve"> психологическое консультирование в связи с возникшей кризисной ситуацией, от общего количества абонентов, позвонивших по детскому телефону доверия "Перемена"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5,8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Calibri" w:hAnsi="Calibri" w:cs="Calibri"/>
              </w:rPr>
            </w:pPr>
            <w:bookmarkStart w:id="22" w:name="Par817"/>
            <w:bookmarkEnd w:id="22"/>
            <w:r>
              <w:rPr>
                <w:rFonts w:ascii="Calibri" w:hAnsi="Calibri" w:cs="Calibri"/>
              </w:rPr>
              <w:t>1.1.2</w:t>
            </w:r>
          </w:p>
        </w:tc>
        <w:tc>
          <w:tcPr>
            <w:tcW w:w="10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Реализация инициативы детского фонда ООН ЮНИСЕФ "Города, доброжелательные к детям" в городе Перми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детей, принимающих участие в деятельности детских и молодежных объединений, организаций, от числа опрошенных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41,5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alibri" w:hAnsi="Calibri" w:cs="Calibri"/>
              </w:rPr>
            </w:pPr>
            <w:bookmarkStart w:id="23" w:name="Par825"/>
            <w:bookmarkEnd w:id="23"/>
            <w:r>
              <w:rPr>
                <w:rFonts w:ascii="Calibri" w:hAnsi="Calibri" w:cs="Calibri"/>
              </w:rPr>
              <w:t>1.2</w:t>
            </w:r>
          </w:p>
        </w:tc>
        <w:tc>
          <w:tcPr>
            <w:tcW w:w="10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Подпрограмма. Организация оздоровления, отдыха и занятости детей города Перми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Calibri" w:hAnsi="Calibri" w:cs="Calibri"/>
              </w:rPr>
            </w:pPr>
            <w:bookmarkStart w:id="24" w:name="Par827"/>
            <w:bookmarkEnd w:id="24"/>
            <w:r>
              <w:rPr>
                <w:rFonts w:ascii="Calibri" w:hAnsi="Calibri" w:cs="Calibri"/>
              </w:rPr>
              <w:t>1.2.1</w:t>
            </w:r>
          </w:p>
        </w:tc>
        <w:tc>
          <w:tcPr>
            <w:tcW w:w="10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Организация оздоровления и отдыха детей города Перми в загородных детских оздоровительных лагерях и детских санаторно-оздоровительных лагерях за счет средств бюджета Пермского края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Численность детей в возрасте от 7 до 16 лет (включительно), охваченных оздоровлением и отдыхом в 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24300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24300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24300</w:t>
            </w:r>
          </w:p>
        </w:tc>
      </w:tr>
      <w:tr w:rsidR="00325EAA">
        <w:tc>
          <w:tcPr>
            <w:tcW w:w="112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7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4"/>
              <w:rPr>
                <w:rFonts w:ascii="Calibri" w:hAnsi="Calibri" w:cs="Calibri"/>
              </w:rPr>
            </w:pPr>
            <w:bookmarkStart w:id="25" w:name="Par836"/>
            <w:bookmarkEnd w:id="25"/>
            <w:r>
              <w:rPr>
                <w:rFonts w:ascii="Calibri" w:hAnsi="Calibri" w:cs="Calibri"/>
              </w:rPr>
              <w:t>1.2.2</w:t>
            </w:r>
          </w:p>
        </w:tc>
        <w:tc>
          <w:tcPr>
            <w:tcW w:w="10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Организация оздоровления, отдыха и занятости детей города Перми за счет средств бюджета города Перми</w:t>
            </w:r>
          </w:p>
        </w:tc>
      </w:tr>
      <w:tr w:rsidR="00325EA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Доля детей в возрасте от 7 до 18 лет, охваченных </w:t>
            </w:r>
            <w:r>
              <w:rPr>
                <w:rFonts w:ascii="Calibri" w:hAnsi="Calibri" w:cs="Calibri"/>
              </w:rPr>
              <w:lastRenderedPageBreak/>
              <w:t>оздоровлением и отдыхом в детских лагерях палаточного типа и лагерях досуга и отдыха, от общего количества детей данного возраста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</w:tr>
    </w:tbl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6" w:name="Par845"/>
      <w:bookmarkEnd w:id="26"/>
      <w:r>
        <w:rPr>
          <w:rFonts w:ascii="Calibri" w:hAnsi="Calibri" w:cs="Calibri"/>
        </w:rPr>
        <w:t>МЕТОДИКА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расчета показателя конечного результата цели муниципальной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программы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2438"/>
        <w:gridCol w:w="624"/>
        <w:gridCol w:w="3685"/>
        <w:gridCol w:w="3175"/>
        <w:gridCol w:w="1701"/>
        <w:gridCol w:w="1474"/>
      </w:tblGrid>
      <w:tr w:rsidR="00325E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показателя конечного результата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Формула расчета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Методология расчета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Периодичность представления</w:t>
            </w:r>
          </w:p>
        </w:tc>
      </w:tr>
      <w:tr w:rsidR="00325E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</w:tr>
      <w:tr w:rsidR="00325E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детей, удовлетворенных качеством организации проведенных мероприятий, направленных на создание комфортной и безопасной среды для детей, от числа опрошенных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position w:val="-27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75pt;height:40.5pt">
                  <v:imagedata r:id="rId78" o:title=""/>
                </v:shape>
              </w:pic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где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 - доля детей города Перми, удовлетворенных качеством организации проведенных мероприятий, направленных на создание комфортной и безопасной среды для детей, от числа опрошенных;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position w:val="-9"/>
              </w:rPr>
              <w:pict>
                <v:shape id="_x0000_i1026" type="#_x0000_t75" style="width:18.75pt;height:21pt">
                  <v:imagedata r:id="rId79" o:title=""/>
                </v:shape>
              </w:pict>
            </w:r>
            <w:r>
              <w:rPr>
                <w:rFonts w:ascii="Calibri" w:hAnsi="Calibri" w:cs="Calibri"/>
              </w:rPr>
              <w:t xml:space="preserve"> - количество детей города Перми, удовлетворенных качеством организации проведенных мероприятий, направленных на создание комфортной и безопасной среды для детей;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position w:val="-8"/>
              </w:rPr>
              <w:lastRenderedPageBreak/>
              <w:pict>
                <v:shape id="_x0000_i1027" type="#_x0000_t75" style="width:27pt;height:19.5pt">
                  <v:imagedata r:id="rId80" o:title=""/>
                </v:shape>
              </w:pict>
            </w:r>
            <w:r>
              <w:rPr>
                <w:rFonts w:ascii="Calibri" w:hAnsi="Calibri" w:cs="Calibri"/>
              </w:rPr>
              <w:t xml:space="preserve"> - общее количество опрошенных детей города Перми, участников ежегодного детского форума "Город - детям!"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рассчитывается как процентное отношение количества детей города Перми, удовлетворенных качеством организации проведенных мероприятий, направленных на создание комфортной и безопасной среды для детей, от общего количества опрошенных детей города Перми - участников ежегодного детского форума "Город - детям!"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данные ежегодного опроса детей - участников ежегодного детского форума "Город - детям!"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ежегодно до 15 февраля года, следующего за отчетным периодом</w:t>
            </w:r>
          </w:p>
        </w:tc>
      </w:tr>
      <w:tr w:rsidR="00325E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родителей, удовлетворенных организацией оздоровления, отдыха и занятости детей в летний период, от числа опрошенных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position w:val="-21"/>
              </w:rPr>
              <w:pict>
                <v:shape id="_x0000_i1028" type="#_x0000_t75" style="width:81.75pt;height:33.75pt">
                  <v:imagedata r:id="rId81" o:title=""/>
                </v:shape>
              </w:pic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где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 - доля родителей детей города Перми в возрасте от 7 до 18 лет, удовлетворенных организацией оздоровления, отдыха и занятости детей в летний период, от числа опрошенных;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 - количество родителей детей города Перми в возрасте от 7 до 18 лет, удовлетворенных организацией оздоровления, отдыха и занятости детей в летний период;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 - общее количество опрошенных родителей детей города Перми в возрасте от 7 до 18 лет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рассчитывается как процентное отношение количества родителей детей города Перми в возрасте от 7 до 18 лет, удовлетворенных организацией оздоровления, отдыха и занятости детей в летний период, от общего количества опрошенных родителей детей города Перми в возрасте от 7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данные ежегодного социологического исследования "Городская среда и дети"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ежегодно до 15 февраля года, следующего за отчетным периодом</w:t>
            </w:r>
          </w:p>
        </w:tc>
      </w:tr>
      <w:tr w:rsidR="00325EAA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детей в возрасте от 7 до 18 лет, охваченных различными формами оздоровления, отдыха и занятости, от общей численности детей данного возраста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position w:val="-21"/>
              </w:rPr>
              <w:pict>
                <v:shape id="_x0000_i1029" type="#_x0000_t75" style="width:81.75pt;height:33.75pt">
                  <v:imagedata r:id="rId81" o:title=""/>
                </v:shape>
              </w:pic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где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 - доля детей города Перми в возрасте от 7 до 18 лет, охваченных различными формами отдыха, оздоровления и занятости, от общего </w:t>
            </w:r>
            <w:r>
              <w:rPr>
                <w:rFonts w:ascii="Calibri" w:hAnsi="Calibri" w:cs="Calibri"/>
              </w:rPr>
              <w:lastRenderedPageBreak/>
              <w:t>количества детей города Перми в возрасте от 7 до 18 лет;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 - количество детей города Перми в возрасте от 7 до 18 лет, охваченных различными формами отдыха, оздоровления и занятости;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 - общее количество детей города Перми в возрасте от 7 до 18 лет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рассчитывается как процентное отношение количества детей города Перми от 7 до 18 лет, охваченных различными формами отдыха, оздоровления и занятости, от общего количества детей города Перми в возрасте от 7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мониторинг учета оздоровления, отдыха и занятости детей города Перми, данные Территориального органа </w:t>
            </w:r>
            <w:r>
              <w:rPr>
                <w:rFonts w:ascii="Calibri" w:hAnsi="Calibri" w:cs="Calibri"/>
              </w:rPr>
              <w:lastRenderedPageBreak/>
              <w:t>Федеральной службы государственной статистики по Пермскому краю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ежегодно до 15 февраля года, следующего за отчетным периодом</w:t>
            </w:r>
          </w:p>
        </w:tc>
      </w:tr>
    </w:tbl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27" w:name="Par904"/>
      <w:bookmarkEnd w:id="27"/>
      <w:r>
        <w:rPr>
          <w:rFonts w:ascii="Calibri" w:hAnsi="Calibri" w:cs="Calibri"/>
        </w:rPr>
        <w:t>Приложение 1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Муниципальной программе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"Семья и дети города Перми"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ПЛАН-ГРАФИК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подпрограммы 1.1 "Формирование среды, дружественной к семье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детям" муниципальной программы "Семья и дети города Перми"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2014 год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82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г. Перми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31.12.2013 N 1287;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ред. Постановлений Администрации г. Перми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24.02.2014 </w:t>
      </w:r>
      <w:hyperlink r:id="rId83" w:history="1">
        <w:r>
          <w:rPr>
            <w:rFonts w:ascii="Calibri" w:hAnsi="Calibri" w:cs="Calibri"/>
            <w:color w:val="0000FF"/>
          </w:rPr>
          <w:t>N 115</w:t>
        </w:r>
      </w:hyperlink>
      <w:r>
        <w:rPr>
          <w:rFonts w:ascii="Calibri" w:hAnsi="Calibri" w:cs="Calibri"/>
        </w:rPr>
        <w:t xml:space="preserve">, от 19.05.2014 </w:t>
      </w:r>
      <w:hyperlink r:id="rId84" w:history="1">
        <w:r>
          <w:rPr>
            <w:rFonts w:ascii="Calibri" w:hAnsi="Calibri" w:cs="Calibri"/>
            <w:color w:val="0000FF"/>
          </w:rPr>
          <w:t>N 335</w:t>
        </w:r>
      </w:hyperlink>
      <w:r>
        <w:rPr>
          <w:rFonts w:ascii="Calibri" w:hAnsi="Calibri" w:cs="Calibri"/>
        </w:rPr>
        <w:t>,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09.06.2014 </w:t>
      </w:r>
      <w:hyperlink r:id="rId85" w:history="1">
        <w:r>
          <w:rPr>
            <w:rFonts w:ascii="Calibri" w:hAnsi="Calibri" w:cs="Calibri"/>
            <w:color w:val="0000FF"/>
          </w:rPr>
          <w:t>N 382</w:t>
        </w:r>
      </w:hyperlink>
      <w:r>
        <w:rPr>
          <w:rFonts w:ascii="Calibri" w:hAnsi="Calibri" w:cs="Calibri"/>
        </w:rPr>
        <w:t xml:space="preserve">, от 01.08.2014 </w:t>
      </w:r>
      <w:hyperlink r:id="rId86" w:history="1">
        <w:r>
          <w:rPr>
            <w:rFonts w:ascii="Calibri" w:hAnsi="Calibri" w:cs="Calibri"/>
            <w:color w:val="0000FF"/>
          </w:rPr>
          <w:t>N 522</w:t>
        </w:r>
      </w:hyperlink>
      <w:r>
        <w:rPr>
          <w:rFonts w:ascii="Calibri" w:hAnsi="Calibri" w:cs="Calibri"/>
        </w:rPr>
        <w:t>,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23.10.2014 </w:t>
      </w:r>
      <w:hyperlink r:id="rId87" w:history="1">
        <w:r>
          <w:rPr>
            <w:rFonts w:ascii="Calibri" w:hAnsi="Calibri" w:cs="Calibri"/>
            <w:color w:val="0000FF"/>
          </w:rPr>
          <w:t>N 775</w:t>
        </w:r>
      </w:hyperlink>
      <w:r>
        <w:rPr>
          <w:rFonts w:ascii="Calibri" w:hAnsi="Calibri" w:cs="Calibri"/>
        </w:rPr>
        <w:t>)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68"/>
        <w:gridCol w:w="2646"/>
        <w:gridCol w:w="1050"/>
        <w:gridCol w:w="1698"/>
        <w:gridCol w:w="1582"/>
        <w:gridCol w:w="2097"/>
        <w:gridCol w:w="686"/>
        <w:gridCol w:w="1005"/>
        <w:gridCol w:w="1161"/>
        <w:gridCol w:w="1389"/>
      </w:tblGrid>
      <w:tr w:rsidR="00325EAA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Наименование задачи, основного мероприятия (мероприятия/объекта по подпрограмме). Место </w:t>
            </w:r>
            <w:r>
              <w:rPr>
                <w:rFonts w:ascii="Calibri" w:hAnsi="Calibri" w:cs="Calibri"/>
              </w:rPr>
              <w:lastRenderedPageBreak/>
              <w:t>проведения/расположения (адрес)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Участник программы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реализации мероприятия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реализации мероприятия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Показатель непосредственного результата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финансирования, тыс. руб.</w:t>
            </w: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ед. </w:t>
            </w:r>
            <w:r>
              <w:rPr>
                <w:rFonts w:ascii="Calibri" w:hAnsi="Calibri" w:cs="Calibri"/>
              </w:rPr>
              <w:lastRenderedPageBreak/>
              <w:t>изм.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значение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28" w:name="Par941"/>
            <w:bookmarkEnd w:id="28"/>
            <w:r>
              <w:rPr>
                <w:rFonts w:ascii="Calibri" w:hAnsi="Calibri" w:cs="Calibri"/>
              </w:rPr>
              <w:t>1.1.1</w:t>
            </w:r>
          </w:p>
        </w:tc>
        <w:tc>
          <w:tcPr>
            <w:tcW w:w="133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Проведение организационно-информационных мероприятий по оказанию содействия в формировании среды, благоприятной для жизнедеятельности семьи и детей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29" w:name="Par943"/>
            <w:bookmarkEnd w:id="29"/>
            <w:r>
              <w:rPr>
                <w:rFonts w:ascii="Calibri" w:hAnsi="Calibri" w:cs="Calibri"/>
              </w:rPr>
              <w:t>1.1.1.1</w:t>
            </w:r>
          </w:p>
        </w:tc>
        <w:tc>
          <w:tcPr>
            <w:tcW w:w="133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по содействию созданию среды, дружественной к семье и детям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социологического исследования в рамках мероприятий, направленных на развитие человеческого потенциала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социологических исследований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377,7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муниципальной закупки на оказание услуг по проведению социологического исследования в рамках мероприятий, направленных на развитие человеческого потенциала, заключение муниципального контракта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01.09.2014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контрактов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1.1.1.1.1.2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Осуществление контроля за оказанием услуг по проведению социологического </w:t>
            </w:r>
            <w:r>
              <w:rPr>
                <w:rFonts w:ascii="Calibri" w:hAnsi="Calibri" w:cs="Calibri"/>
              </w:rPr>
              <w:lastRenderedPageBreak/>
              <w:t>исследования в рамках мероприятий, направленных на развитие человеческого потенциала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актов приема-сдачи оказанных услуг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1.1.1.1.2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Подготовка и издание методических сборников, разработка и тиражирование доклада по основным видам деятельности функциональных органов и подразделений администрации города Перми в социальной сфере для специалистов соответствующих отраслей, родителей, жителей города Перми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выпусков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190,0</w:t>
            </w: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0,017</w:t>
            </w: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1.1.1.1.2 в ред. </w:t>
            </w:r>
            <w:hyperlink r:id="rId88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19.05.2014 N 335)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1.1.1.1.2.1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муниципальной закупки на оказание услуг по подготовке и изданию методических сборников, разработке и тиражированию доклада по основным видам деятельности функциональных органов </w:t>
            </w:r>
            <w:r>
              <w:rPr>
                <w:rFonts w:ascii="Calibri" w:hAnsi="Calibri" w:cs="Calibri"/>
              </w:rPr>
              <w:lastRenderedPageBreak/>
              <w:t>и подразделений администрации города Перми в социальной сфере для специалистов соответствующих отраслей, родителей, жителей города Перми, заключение муниципального контракта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01.09.2014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контрактов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1.1.1.1.2.2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оказанием услуг по подготовке и изданию методических сборников, разработке и тиражированию доклада по основным видам деятельности функциональных органов и подразделений администрации города Перми в социальной сфере для специалистов соответствующих отраслей, родителей, жителей города Перми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актов приема-сдачи оказанных услуг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общегородских мероприятий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проведенных мероприятий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342,0</w:t>
            </w: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города </w:t>
            </w:r>
            <w:r>
              <w:rPr>
                <w:rFonts w:ascii="Calibri" w:hAnsi="Calibri" w:cs="Calibri"/>
              </w:rPr>
              <w:lastRenderedPageBreak/>
              <w:t>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4029,3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1.1.1.1.3.1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акции для детей города Перми "Почта Деда Мороза"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проведенных мероприятий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342,0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1.1.1.1.3.1.1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Заключение соглашений о предоставлении субсидий муниципальным автономным и бюджетным учреждениям, оказывающим услуги по проведению акции для детей города Перми "Почта Деда Мороза"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соглашений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8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1.1.1.1.3.1.2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исполнением условий соглашений (проверка полноты и достоверности представленных отчетов для получения субсидии), предоставление субсидий и проведение акции для детей города Перми "Почта Деда Мороза"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представленных отчетов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9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ярмарок-выставок "Летом есть чем заняться!"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15.06.2014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проведенных мероприятий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1.1.1.1.3.3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и размещение социальных информационных материалов в средствах массовой информации (далее - СМИ)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проведенных мероприятий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3279,3</w:t>
            </w: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информационных материалов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1.1.1.1.3.3 в ред. </w:t>
            </w:r>
            <w:hyperlink r:id="rId9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09.06.2014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382)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1.1.1.1.3.3.1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муниципальной закупки на оказание услуг по созданию и размещению социальных информационных материалов в СМИ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01.08.2014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размещенных закупок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1.1.1.1.3.3.1 в ред. </w:t>
            </w:r>
            <w:hyperlink r:id="rId9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09.06.2014 N 382)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1.1.1.1.3.3.2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Заключение муниципального контракта на оказание услуг по созданию и размещению социальных информационных материалов в СМИ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01.07.2014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01.09.2014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контрактов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1.1.1.1.3.3.2 в ред. </w:t>
            </w:r>
            <w:hyperlink r:id="rId9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09.06.2014 N 382)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1.1.1.1.3.3.3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Осуществление контроля за оказанием услуг по </w:t>
            </w:r>
            <w:r>
              <w:rPr>
                <w:rFonts w:ascii="Calibri" w:hAnsi="Calibri" w:cs="Calibri"/>
              </w:rPr>
              <w:lastRenderedPageBreak/>
              <w:t>созданию и размещению социальных информационных материалов в СМИ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01.09.2014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актов приема-сдачи </w:t>
            </w:r>
            <w:r>
              <w:rPr>
                <w:rFonts w:ascii="Calibri" w:hAnsi="Calibri" w:cs="Calibri"/>
              </w:rPr>
              <w:lastRenderedPageBreak/>
              <w:t>оказанных услуг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(п. 1.1.1.1.3.3.3 введен </w:t>
            </w:r>
            <w:hyperlink r:id="rId94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09.06.2014 N 382)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1.1.1.1.3.4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Создание и размещение наружной социальной рекламы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проведенных мероприятий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500,0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1.1.1.1.3.4.1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муниципальной закупки на оказание услуг по созданию и размещению наружной социальной рекламы, заключение муниципального контракта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контрактов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1.1.1.1.3.4.2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оказанием услуг по созданию и размещению наружной социальной рекламы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актов приема-сдачи оказанных услуг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и проведение </w:t>
            </w:r>
            <w:proofErr w:type="spellStart"/>
            <w:r>
              <w:rPr>
                <w:rFonts w:ascii="Calibri" w:hAnsi="Calibri" w:cs="Calibri"/>
              </w:rPr>
              <w:t>промоакции</w:t>
            </w:r>
            <w:proofErr w:type="spellEnd"/>
            <w:r>
              <w:rPr>
                <w:rFonts w:ascii="Calibri" w:hAnsi="Calibri" w:cs="Calibri"/>
              </w:rPr>
              <w:t xml:space="preserve"> социального характера в сфере защиты прав и интересов семьи и детей, создания среды, дружественной к семье и детям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проведенных мероприятий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250,0</w:t>
            </w: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(п. 1.1.1.1.3.5 в ред. </w:t>
            </w:r>
            <w:hyperlink r:id="rId95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 09.06.2014 N 382)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1.1.1.1.3.5.1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муниципальной закупки на организацию и проведение </w:t>
            </w:r>
            <w:proofErr w:type="spellStart"/>
            <w:r>
              <w:rPr>
                <w:rFonts w:ascii="Calibri" w:hAnsi="Calibri" w:cs="Calibri"/>
              </w:rPr>
              <w:t>промоакции</w:t>
            </w:r>
            <w:proofErr w:type="spellEnd"/>
            <w:r>
              <w:rPr>
                <w:rFonts w:ascii="Calibri" w:hAnsi="Calibri" w:cs="Calibri"/>
              </w:rPr>
              <w:t xml:space="preserve"> социального характера в сфере защиты прав и интересов семьи и детей, создания среды, дружественной к семье и детям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01.09.2014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размещенных закупок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1.1.1.1.3.5.1 в ред. </w:t>
            </w:r>
            <w:hyperlink r:id="rId9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09.06.2014 N 382)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1.1.1.1.3.5.2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Заключение муниципального контракта на организацию и проведение </w:t>
            </w:r>
            <w:proofErr w:type="spellStart"/>
            <w:r>
              <w:rPr>
                <w:rFonts w:ascii="Calibri" w:hAnsi="Calibri" w:cs="Calibri"/>
              </w:rPr>
              <w:t>промоакции</w:t>
            </w:r>
            <w:proofErr w:type="spellEnd"/>
            <w:r>
              <w:rPr>
                <w:rFonts w:ascii="Calibri" w:hAnsi="Calibri" w:cs="Calibri"/>
              </w:rPr>
              <w:t xml:space="preserve"> социального характера в сфере защиты прав и интересов семьи и детей, создания среды, дружественной к семье и детям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контрактов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1.1.1.1.3.5.2 в ред. </w:t>
            </w:r>
            <w:hyperlink r:id="rId9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09.06.2014 N 382)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1.1.1.1.3.5.3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Осуществление контроля за организацией и проведением </w:t>
            </w:r>
            <w:proofErr w:type="spellStart"/>
            <w:r>
              <w:rPr>
                <w:rFonts w:ascii="Calibri" w:hAnsi="Calibri" w:cs="Calibri"/>
              </w:rPr>
              <w:t>промоакции</w:t>
            </w:r>
            <w:proofErr w:type="spellEnd"/>
            <w:r>
              <w:rPr>
                <w:rFonts w:ascii="Calibri" w:hAnsi="Calibri" w:cs="Calibri"/>
              </w:rPr>
              <w:t xml:space="preserve"> социального характера в </w:t>
            </w:r>
            <w:r>
              <w:rPr>
                <w:rFonts w:ascii="Calibri" w:hAnsi="Calibri" w:cs="Calibri"/>
              </w:rPr>
              <w:lastRenderedPageBreak/>
              <w:t>сфере защиты прав и интересов семьи и детей, создания среды, дружественной к семье и детям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15.12.2014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актов приема-сдачи оказанных услуг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(п. 1.1.1.1.3.5.3 введен </w:t>
            </w:r>
            <w:hyperlink r:id="rId98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09.06.2014 N 382)</w:t>
            </w:r>
          </w:p>
        </w:tc>
      </w:tr>
      <w:tr w:rsidR="00325EAA">
        <w:tc>
          <w:tcPr>
            <w:tcW w:w="126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1.1.1.1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4939,0</w:t>
            </w:r>
          </w:p>
        </w:tc>
      </w:tr>
      <w:tr w:rsidR="00325EAA">
        <w:tc>
          <w:tcPr>
            <w:tcW w:w="12632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 (неиспользованные ассигнования 2013 года)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0,017</w:t>
            </w: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9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19.05.2014 N 335)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30" w:name="Par1200"/>
            <w:bookmarkEnd w:id="30"/>
            <w:r>
              <w:rPr>
                <w:rFonts w:ascii="Calibri" w:hAnsi="Calibri" w:cs="Calibri"/>
              </w:rPr>
              <w:t>1.1.1.2</w:t>
            </w:r>
          </w:p>
        </w:tc>
        <w:tc>
          <w:tcPr>
            <w:tcW w:w="133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Мероприятие по </w:t>
            </w:r>
            <w:proofErr w:type="spellStart"/>
            <w:r>
              <w:rPr>
                <w:rFonts w:ascii="Calibri" w:hAnsi="Calibri" w:cs="Calibri"/>
              </w:rPr>
              <w:t>дистантному</w:t>
            </w:r>
            <w:proofErr w:type="spellEnd"/>
            <w:r>
              <w:rPr>
                <w:rFonts w:ascii="Calibri" w:hAnsi="Calibri" w:cs="Calibri"/>
              </w:rPr>
              <w:t xml:space="preserve"> психологическому консультированию детей и подростков, находящихся в трудной жизненной ситуации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Организация работы детского телефона доверия по </w:t>
            </w:r>
            <w:proofErr w:type="spellStart"/>
            <w:r>
              <w:rPr>
                <w:rFonts w:ascii="Calibri" w:hAnsi="Calibri" w:cs="Calibri"/>
              </w:rPr>
              <w:t>дистантному</w:t>
            </w:r>
            <w:proofErr w:type="spellEnd"/>
            <w:r>
              <w:rPr>
                <w:rFonts w:ascii="Calibri" w:hAnsi="Calibri" w:cs="Calibri"/>
              </w:rPr>
              <w:t xml:space="preserve"> психологическому консультированию детей и подростков, находящихся в трудной жизненной ситуации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обращений на детский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 доверия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2705,9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1.1.1.2.1.1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Осуществление контроля за выполнением муниципального задания на оказание муниципальной услуги по </w:t>
            </w:r>
            <w:proofErr w:type="spellStart"/>
            <w:r>
              <w:rPr>
                <w:rFonts w:ascii="Calibri" w:hAnsi="Calibri" w:cs="Calibri"/>
              </w:rPr>
              <w:t>дистантному</w:t>
            </w:r>
            <w:proofErr w:type="spellEnd"/>
            <w:r>
              <w:rPr>
                <w:rFonts w:ascii="Calibri" w:hAnsi="Calibri" w:cs="Calibri"/>
              </w:rPr>
              <w:t xml:space="preserve"> психологическому консультированию детей и подростков, находящихся в трудной жизненной ситуации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отчетов об оказании муниципальной услуги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1.1.1.2.1.2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Формирование и размещение муниципального задания на оказание муниципальной услуги по </w:t>
            </w:r>
            <w:proofErr w:type="spellStart"/>
            <w:r>
              <w:rPr>
                <w:rFonts w:ascii="Calibri" w:hAnsi="Calibri" w:cs="Calibri"/>
              </w:rPr>
              <w:t>дистантному</w:t>
            </w:r>
            <w:proofErr w:type="spellEnd"/>
            <w:r>
              <w:rPr>
                <w:rFonts w:ascii="Calibri" w:hAnsi="Calibri" w:cs="Calibri"/>
              </w:rPr>
              <w:t xml:space="preserve"> психологическому консультированию детей и подростков, находящихся в трудной жизненной ситуации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размещенных муниципальных заданий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2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1.1.1.2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2705,9</w:t>
            </w:r>
          </w:p>
        </w:tc>
      </w:tr>
      <w:tr w:rsidR="00325EAA">
        <w:tc>
          <w:tcPr>
            <w:tcW w:w="126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1.1.1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7644,9</w:t>
            </w:r>
          </w:p>
        </w:tc>
      </w:tr>
      <w:tr w:rsidR="00325EAA">
        <w:tc>
          <w:tcPr>
            <w:tcW w:w="12632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города </w:t>
            </w:r>
            <w:r>
              <w:rPr>
                <w:rFonts w:ascii="Calibri" w:hAnsi="Calibri" w:cs="Calibri"/>
              </w:rPr>
              <w:lastRenderedPageBreak/>
              <w:t>Перми (неиспользованные ассигнования 2013 года)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0,017</w:t>
            </w: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10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19.05.2014 N 335)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1" w:name="Par1242"/>
            <w:bookmarkEnd w:id="31"/>
            <w:r>
              <w:rPr>
                <w:rFonts w:ascii="Calibri" w:hAnsi="Calibri" w:cs="Calibri"/>
              </w:rPr>
              <w:t>1.1.2</w:t>
            </w:r>
          </w:p>
        </w:tc>
        <w:tc>
          <w:tcPr>
            <w:tcW w:w="133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Реализация инициативы детского фонда ООН ЮНИСЕФ "Города, доброжелательные к детям" в городе Перми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32" w:name="Par1244"/>
            <w:bookmarkEnd w:id="32"/>
            <w:r>
              <w:rPr>
                <w:rFonts w:ascii="Calibri" w:hAnsi="Calibri" w:cs="Calibri"/>
              </w:rPr>
              <w:t>1.1.2.1</w:t>
            </w:r>
          </w:p>
        </w:tc>
        <w:tc>
          <w:tcPr>
            <w:tcW w:w="133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в рамках реализации инициативы "Города, доброжелательные к детям"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Разработка и реализация комплекса мероприятий "Карта безопасного детства", направленных на обеспечение безопасного и комфортного проживания детей в городе Перми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реализованных мероприятий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788,975</w:t>
            </w: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01.08.2014 </w:t>
            </w:r>
            <w:hyperlink r:id="rId101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102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1.1.2.1.1.1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муниципальной закупки на оказание услуг по разработке и реализации комплекса мероприятий "Карта безопасного детства", направленных на обеспечение безопасного и комфортного проживания </w:t>
            </w:r>
            <w:r>
              <w:rPr>
                <w:rFonts w:ascii="Calibri" w:hAnsi="Calibri" w:cs="Calibri"/>
              </w:rPr>
              <w:lastRenderedPageBreak/>
              <w:t>детей в городе Перми, заключение муниципального контракта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контрактов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1.1.2.1.1.2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оказанием услуг по разработке и реализации комплекса мероприятий "Карта безопасного детства", направленных на обеспечение безопасного и комфортного проживания детей в городе Перми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актов приема-сдачи оказанных услуг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и организация мероприятий для детей, подростков и юношества города Перми, направленных на реализацию социальных инициатив по различным направлениям досуга, здорового образа жизни, милосердия, патриотического, гражданского, экологического, художественно-эстетического и социального воспитания, в том числе: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проведенных мероприятий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1093,94</w:t>
            </w: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выездной ежегодный детский форум "Город - детям!"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ежегодный детский фотоконкурс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ежегодный детский конкурс видеороликов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дискуссионные площадки, семинары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городские дебаты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интерактивные игры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конкурс социальных проектов (по районам города)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издание газеты по итогам проведения ежегодного детского форума "Город - детям!"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вручение резолюции депутатам Пермской городской Думы по итогам проведения ежегодного детского форума "Город - детям!"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участие в ярмарке "Умный ребенок"</w:t>
            </w:r>
          </w:p>
        </w:tc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10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01.08.2014 N 522)</w:t>
            </w: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1.1.2.1.2.1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муниципальной закупки на оказание услуг по проведению и организации мероприятий для детей, подростков и юношества города Перми, направленных на реализацию социальных инициатив по различным направлениям досуга, здорового образа жизни, милосердия, патриотического, гражданского, экологического, художественно-эстетического и социального воспитания, заключение муниципального контракта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01.09.2014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контрактов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1.1.2.1.2.2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Осуществление контроля за оказанием услуг по проведению и организации мероприятий для детей, подростков и юношества города Перми, направленных на реализацию социальных инициатив по различным </w:t>
            </w:r>
            <w:r>
              <w:rPr>
                <w:rFonts w:ascii="Calibri" w:hAnsi="Calibri" w:cs="Calibri"/>
              </w:rPr>
              <w:lastRenderedPageBreak/>
              <w:t>направлениям досуга, здорового образа жизни, милосердия, патриотического, гражданского, экологического, художественно-эстетического и социального воспитания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УСП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актов приема-сдачи оказанных услуг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263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Итого по основному мероприятию 1.1.2.1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1882,915</w:t>
            </w: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01.08.2014 </w:t>
            </w:r>
            <w:hyperlink r:id="rId104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105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1263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1.1.2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1882,915</w:t>
            </w: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01.08.2014 </w:t>
            </w:r>
            <w:hyperlink r:id="rId106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от 23.10.2014 </w:t>
            </w:r>
            <w:hyperlink r:id="rId107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126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подпрограмме 1.1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9527,815</w:t>
            </w:r>
          </w:p>
        </w:tc>
      </w:tr>
      <w:tr w:rsidR="00325EAA">
        <w:tc>
          <w:tcPr>
            <w:tcW w:w="12632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города Перми (неиспользованные ассигнования 2013 </w:t>
            </w:r>
            <w:r>
              <w:rPr>
                <w:rFonts w:ascii="Calibri" w:hAnsi="Calibri" w:cs="Calibri"/>
              </w:rPr>
              <w:lastRenderedPageBreak/>
              <w:t>года)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0,017</w:t>
            </w:r>
          </w:p>
        </w:tc>
      </w:tr>
      <w:tr w:rsidR="00325EAA">
        <w:tc>
          <w:tcPr>
            <w:tcW w:w="1518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Постановлений Администрации г. Перми от 19.05.2014 </w:t>
            </w:r>
            <w:hyperlink r:id="rId108" w:history="1">
              <w:r>
                <w:rPr>
                  <w:rFonts w:ascii="Calibri" w:hAnsi="Calibri" w:cs="Calibri"/>
                  <w:color w:val="0000FF"/>
                </w:rPr>
                <w:t>N 335</w:t>
              </w:r>
            </w:hyperlink>
            <w:r>
              <w:rPr>
                <w:rFonts w:ascii="Calibri" w:hAnsi="Calibri" w:cs="Calibri"/>
              </w:rPr>
              <w:t>,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01.08.2014 </w:t>
            </w:r>
            <w:hyperlink r:id="rId109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 xml:space="preserve">, от 23.10.2014 </w:t>
            </w:r>
            <w:hyperlink r:id="rId110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</w:tbl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33" w:name="Par1351"/>
      <w:bookmarkEnd w:id="33"/>
      <w:r>
        <w:rPr>
          <w:rFonts w:ascii="Calibri" w:hAnsi="Calibri" w:cs="Calibri"/>
        </w:rPr>
        <w:t>Приложение 2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Муниципальной программе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"Семья и дети города Перми"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ПЛАН-ГРАФИК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подпрограммы 1.2 "Организация оздоровления, отдыха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занятости детей города Перми" муниципальной программы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"Семья и дети города Перми" на 2014 год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 </w:t>
      </w:r>
      <w:hyperlink r:id="rId111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г. Перми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31.12.2013 N 1287;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ред. Постановлений Администрации г. Перми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24.02.2014 </w:t>
      </w:r>
      <w:hyperlink r:id="rId112" w:history="1">
        <w:r>
          <w:rPr>
            <w:rFonts w:ascii="Calibri" w:hAnsi="Calibri" w:cs="Calibri"/>
            <w:color w:val="0000FF"/>
          </w:rPr>
          <w:t>N 115</w:t>
        </w:r>
      </w:hyperlink>
      <w:r>
        <w:rPr>
          <w:rFonts w:ascii="Calibri" w:hAnsi="Calibri" w:cs="Calibri"/>
        </w:rPr>
        <w:t xml:space="preserve">, от 01.08.2014 </w:t>
      </w:r>
      <w:hyperlink r:id="rId113" w:history="1">
        <w:r>
          <w:rPr>
            <w:rFonts w:ascii="Calibri" w:hAnsi="Calibri" w:cs="Calibri"/>
            <w:color w:val="0000FF"/>
          </w:rPr>
          <w:t>N 522</w:t>
        </w:r>
      </w:hyperlink>
      <w:r>
        <w:rPr>
          <w:rFonts w:ascii="Calibri" w:hAnsi="Calibri" w:cs="Calibri"/>
        </w:rPr>
        <w:t>,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23.10.2014 </w:t>
      </w:r>
      <w:hyperlink r:id="rId114" w:history="1">
        <w:r>
          <w:rPr>
            <w:rFonts w:ascii="Calibri" w:hAnsi="Calibri" w:cs="Calibri"/>
            <w:color w:val="0000FF"/>
          </w:rPr>
          <w:t>N 775</w:t>
        </w:r>
      </w:hyperlink>
      <w:r>
        <w:rPr>
          <w:rFonts w:ascii="Calibri" w:hAnsi="Calibri" w:cs="Calibri"/>
        </w:rPr>
        <w:t>)</w:t>
      </w: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2648"/>
        <w:gridCol w:w="1063"/>
        <w:gridCol w:w="1666"/>
        <w:gridCol w:w="1596"/>
        <w:gridCol w:w="2072"/>
        <w:gridCol w:w="699"/>
        <w:gridCol w:w="1021"/>
        <w:gridCol w:w="1149"/>
        <w:gridCol w:w="1372"/>
      </w:tblGrid>
      <w:tr w:rsidR="00325EAA"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задачи, основного мероприятия (мероприятия/объекта по подпрограмме). Место проведения/расположения (адрес)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Участник программы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начала реализации мероприятия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окончания реализации мероприятия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Показатель непосредственного результата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Источник финансирования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финансирования, тыс. руб.</w:t>
            </w:r>
          </w:p>
        </w:tc>
      </w:tr>
      <w:tr w:rsidR="00325EAA"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 изм.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значение</w:t>
            </w: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4" w:name="Par1387"/>
            <w:bookmarkEnd w:id="34"/>
            <w:r>
              <w:rPr>
                <w:rFonts w:ascii="Calibri" w:hAnsi="Calibri" w:cs="Calibri"/>
              </w:rPr>
              <w:lastRenderedPageBreak/>
              <w:t>1.2.1</w:t>
            </w:r>
          </w:p>
        </w:tc>
        <w:tc>
          <w:tcPr>
            <w:tcW w:w="13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Организация оздоровления и отдыха детей города Перми в загородных лагерях отдыха и оздоровления детей и санаторно-оздоровительных детских лагерях за счет средств бюджета Пермского края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15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35" w:name="Par1390"/>
            <w:bookmarkEnd w:id="35"/>
            <w:r>
              <w:rPr>
                <w:rFonts w:ascii="Calibri" w:hAnsi="Calibri" w:cs="Calibri"/>
              </w:rPr>
              <w:t>1.2.1.1</w:t>
            </w:r>
          </w:p>
        </w:tc>
        <w:tc>
          <w:tcPr>
            <w:tcW w:w="132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оздоровления и отдыха детей</w:t>
            </w:r>
          </w:p>
        </w:tc>
      </w:tr>
      <w:tr w:rsidR="00325EAA"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1.2.1.1.1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оздоровления и отдыха детей в 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09.01.2014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численность детей в возрасте от 7 до 16 лет (включительно), охваченных оздоровлением и отдыхом в загородных лагерях отдыха и оздоровления детей и санаторно-оздоровительных детских лагерях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130843,7</w:t>
            </w:r>
          </w:p>
        </w:tc>
      </w:tr>
      <w:tr w:rsidR="00325EAA"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185705,7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(п. 1.2.1.1.1 в ред. </w:t>
            </w:r>
            <w:hyperlink r:id="rId11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115)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1.2.1.1.1.1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Прием заявок хозяйствующих субъектов, некоммерческих организаций на предоставление субсидий на возмещение части затрат на приобретение путевок, проверка полноты и достоверности представленных документов для получения субсидии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принятых заявок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1.2.1.1.1.2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Заключение соглашений о предоставлении субсидий хозяйствующим субъектам, некоммерческим организациям на предоставление субсидий на возмещение части затрат на приобретение путевок в загородные лагеря отдыха и оздоровления детей, санаторно-оздоровительные детские лагеря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соглашений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1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1.2.1.1.1.3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исполнением условий соглашений (проверка полноты и достоверности представленных отчетов для получения субсидии), предоставление субсидий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представленных отчетов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1.2.1.1.1.4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Прием заявок хозяйствующих, некоммерческих организаций, имеющих во владении и (или) пользовании имущество, на базе которого организован загородный </w:t>
            </w:r>
            <w:r>
              <w:rPr>
                <w:rFonts w:ascii="Calibri" w:hAnsi="Calibri" w:cs="Calibri"/>
              </w:rPr>
              <w:lastRenderedPageBreak/>
              <w:t>лагерь отдыха и оздоровления детей, санаторно-оздоровительный детский лагерь, для включения в реестр организаций, оказывающих услуги по оздоровлению и (или) отдыху детей, рассмотрение заявок и проверка полноты и достоверности представленных сведений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31.10.2014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принятых заявок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Постановлений Администрации г. Перми от 24.02.2014 </w:t>
            </w:r>
            <w:hyperlink r:id="rId118" w:history="1">
              <w:r>
                <w:rPr>
                  <w:rFonts w:ascii="Calibri" w:hAnsi="Calibri" w:cs="Calibri"/>
                  <w:color w:val="0000FF"/>
                </w:rPr>
                <w:t>N 115</w:t>
              </w:r>
            </w:hyperlink>
            <w:r>
              <w:rPr>
                <w:rFonts w:ascii="Calibri" w:hAnsi="Calibri" w:cs="Calibri"/>
              </w:rPr>
              <w:t>,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23.10.2014 </w:t>
            </w:r>
            <w:hyperlink r:id="rId119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1.2.1.1.1.5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Заключение соглашений о предоставлении субсидий хозяйствующим субъектам, некоммерческим организациям, имеющим во владении и (или) пользовании имущество, на базе которого организован загородный лагерь отдыха и оздоровления детей, санаторно-оздоровительный детский лагерь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заключенных соглашений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2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1.2.1.1.1.6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исполнением условий соглашений (проверка полноты и достоверности представленных отчетов для получения субсидии), предоставление субсидий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представленных отчетов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1.2.1.1.1.7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Прием заявлений родителей на предоставление компенсации, проверка полноты и достоверности представленных документов для получения компенсации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29.08.2014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принятых заявлений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1873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1.2.1.1.1.8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Предоставление компенсации родителям части расходов на оплату стоимости путевки в загородные лагеря отдыха и оздоровления детей, санаторно-оздоровительные детские лагеря, расположенные на территории Российской Федерации, проверка полноты и достоверности представленных документов для получения компенсации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03.02.2014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получателей компенсации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1701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2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1.2.1.1.2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доля освоения бюджетных средств от общего объема выделенных средств на администрирование деятельности по организации оздоровления и отдыха детей города Перми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%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1962,6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2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1264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1.2.1.1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</w:tr>
      <w:tr w:rsidR="00325EAA">
        <w:tc>
          <w:tcPr>
            <w:tcW w:w="12645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185705,7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2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1264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</w:tr>
      <w:tr w:rsidR="00325EAA">
        <w:tc>
          <w:tcPr>
            <w:tcW w:w="12645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185705,7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2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24.02.2014 N 115)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Calibri" w:hAnsi="Calibri" w:cs="Calibri"/>
              </w:rPr>
            </w:pPr>
            <w:bookmarkStart w:id="36" w:name="Par1516"/>
            <w:bookmarkEnd w:id="36"/>
            <w:r>
              <w:rPr>
                <w:rFonts w:ascii="Calibri" w:hAnsi="Calibri" w:cs="Calibri"/>
              </w:rPr>
              <w:t>1.2.2</w:t>
            </w:r>
          </w:p>
        </w:tc>
        <w:tc>
          <w:tcPr>
            <w:tcW w:w="132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Задача. Организация оздоровления, отдыха и занятости детей города Перми за счет средств бюджета города Перми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37" w:name="Par1518"/>
            <w:bookmarkEnd w:id="37"/>
            <w:r>
              <w:rPr>
                <w:rFonts w:ascii="Calibri" w:hAnsi="Calibri" w:cs="Calibri"/>
              </w:rPr>
              <w:lastRenderedPageBreak/>
              <w:t>1.2.2.1</w:t>
            </w:r>
          </w:p>
        </w:tc>
        <w:tc>
          <w:tcPr>
            <w:tcW w:w="132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Субсидии на организацию оздоровления и отдыха детей хозяйствующим субъектам, независимо от организационно-правовой формы и формы собственности (за исключением государственных (муниципальных) учреждений), некоммерческим организациям</w:t>
            </w:r>
          </w:p>
        </w:tc>
      </w:tr>
      <w:tr w:rsidR="00325EAA"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1.2.2.1.1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оздоровления и отдыха детей в детских лагерях палаточного типа, лагерях досуга и отдыха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детей, отдохнувших в детских лагерях палаточного типа, лагерях досуга и отдыха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762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2352,835</w:t>
            </w:r>
          </w:p>
        </w:tc>
      </w:tr>
      <w:tr w:rsidR="00325EAA"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4243,7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24.02.2014 </w:t>
            </w:r>
            <w:hyperlink r:id="rId125" w:history="1">
              <w:r>
                <w:rPr>
                  <w:rFonts w:ascii="Calibri" w:hAnsi="Calibri" w:cs="Calibri"/>
                  <w:color w:val="0000FF"/>
                </w:rPr>
                <w:t>N 115</w:t>
              </w:r>
            </w:hyperlink>
            <w:r>
              <w:rPr>
                <w:rFonts w:ascii="Calibri" w:hAnsi="Calibri" w:cs="Calibri"/>
              </w:rPr>
              <w:t>,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23.10.2014 </w:t>
            </w:r>
            <w:hyperlink r:id="rId126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1.2.2.1.1.1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отдыха детей в детских лагерях палаточного типа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детей, отдохнувших в детских лагерях палаточного типа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477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1385,01</w:t>
            </w:r>
          </w:p>
        </w:tc>
      </w:tr>
      <w:tr w:rsidR="00325EAA"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4243,7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01.08.2014 </w:t>
            </w:r>
            <w:hyperlink r:id="rId127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23.10.2014 </w:t>
            </w:r>
            <w:hyperlink r:id="rId128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1.2.2.1.1.1.1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Прием заявок хозяйствующих субъектов, некоммерческих организаций, на базе которых организованы детские лагеря палаточного типа, для включения в реестр организаций, оказывающих услуги по </w:t>
            </w:r>
            <w:r>
              <w:rPr>
                <w:rFonts w:ascii="Calibri" w:hAnsi="Calibri" w:cs="Calibri"/>
              </w:rPr>
              <w:lastRenderedPageBreak/>
              <w:t>оздоровлению и (или) отдыху детей, рассмотрение заявок и проверка полноты и достоверности представленных сведений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31.10.2014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принятых заявок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1.2.2.1.1.1.2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Заключение соглашений о предоставлении субсидий хозяйствующим субъектам, некоммерческим организациям, на базе которых организованы детские лагери палаточного типа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10.11.2014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соглашений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1.2.2.1.1.1.3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исполнением условий соглашений (проверка полноты и достоверности представленных отчетов для получения субсидии), предоставление субсидий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представленных отчетов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6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rPr>
                <w:rFonts w:ascii="Calibri" w:hAnsi="Calibri" w:cs="Calibri"/>
                <w:sz w:val="2"/>
                <w:szCs w:val="2"/>
              </w:rPr>
            </w:pP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  <w:hyperlink r:id="rId129" w:history="1">
              <w:r>
                <w:rPr>
                  <w:rFonts w:ascii="Calibri" w:hAnsi="Calibri" w:cs="Calibri"/>
                  <w:color w:val="0000FF"/>
                </w:rPr>
                <w:t>Постановлением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 в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строку 1.2.2.1.1.2 внесены изменения, действие которых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hyperlink r:id="rId130" w:history="1">
              <w:r>
                <w:rPr>
                  <w:rFonts w:ascii="Calibri" w:hAnsi="Calibri" w:cs="Calibri"/>
                  <w:color w:val="0000FF"/>
                </w:rPr>
                <w:t>распространяется</w:t>
              </w:r>
            </w:hyperlink>
            <w:r>
              <w:rPr>
                <w:rFonts w:ascii="Calibri" w:hAnsi="Calibri" w:cs="Calibri"/>
              </w:rPr>
              <w:t xml:space="preserve"> на правоотношения, возникшие с 17 сентября 2014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года.</w:t>
            </w:r>
          </w:p>
          <w:p w:rsidR="00325EAA" w:rsidRDefault="00325EAA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rPr>
                <w:rFonts w:ascii="Calibri" w:hAnsi="Calibri" w:cs="Calibri"/>
                <w:sz w:val="2"/>
                <w:szCs w:val="2"/>
              </w:rPr>
            </w:pPr>
          </w:p>
        </w:tc>
      </w:tr>
      <w:tr w:rsidR="00325EAA">
        <w:tc>
          <w:tcPr>
            <w:tcW w:w="18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1.2.2.1.1.2</w:t>
            </w:r>
          </w:p>
        </w:tc>
        <w:tc>
          <w:tcPr>
            <w:tcW w:w="264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отдыха детей в лагерях досуга и отдыха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детей, отдохнувших в лагерях досуга и </w:t>
            </w:r>
            <w:r>
              <w:rPr>
                <w:rFonts w:ascii="Calibri" w:hAnsi="Calibri" w:cs="Calibri"/>
              </w:rPr>
              <w:lastRenderedPageBreak/>
              <w:t>отдыха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чел.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285</w:t>
            </w: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967,825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Постановлений Администрации г. Перми от 01.08.2014 </w:t>
            </w:r>
            <w:hyperlink r:id="rId131" w:history="1">
              <w:r>
                <w:rPr>
                  <w:rFonts w:ascii="Calibri" w:hAnsi="Calibri" w:cs="Calibri"/>
                  <w:color w:val="0000FF"/>
                </w:rPr>
                <w:t>N 522</w:t>
              </w:r>
            </w:hyperlink>
            <w:r>
              <w:rPr>
                <w:rFonts w:ascii="Calibri" w:hAnsi="Calibri" w:cs="Calibri"/>
              </w:rPr>
              <w:t>,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23.10.2014 </w:t>
            </w:r>
            <w:hyperlink r:id="rId132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1.2.2.1.1.2.1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Прием заявок хозяйствующих, некоммерческих организаций, имеющих во владении и (или) пользовании имущество, на базе которого организован лагерь досуга и отдыха, для включения в реестр организаций, оказывающих услуги по оздоровлению и (или) отдыху детей, рассмотрение заявок и проверка полноты и достоверности представленных сведений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31.10.2014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принятых заявок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1.2.2.1.1.2.2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Заключение соглашений о предоставлении субсидий хозяйствующим субъектам, некоммерческим организациям, на базе которых организованы лагери досуга и отдыха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соглашений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1.2.2.1.1.2.3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Осуществление контроля за исполнением условий </w:t>
            </w:r>
            <w:r>
              <w:rPr>
                <w:rFonts w:ascii="Calibri" w:hAnsi="Calibri" w:cs="Calibri"/>
              </w:rPr>
              <w:lastRenderedPageBreak/>
              <w:t>соглашений (проверка полноты и достоверности представленных отчетов для получения субсидии), предоставление субсидий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представленных </w:t>
            </w:r>
            <w:r>
              <w:rPr>
                <w:rFonts w:ascii="Calibri" w:hAnsi="Calibri" w:cs="Calibri"/>
              </w:rPr>
              <w:lastRenderedPageBreak/>
              <w:t>отчетов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264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Итого по основному мероприятию 1.2.2.1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2352,835</w:t>
            </w:r>
          </w:p>
        </w:tc>
      </w:tr>
      <w:tr w:rsidR="00325EAA">
        <w:tc>
          <w:tcPr>
            <w:tcW w:w="12645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4243,7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3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Calibri" w:hAnsi="Calibri" w:cs="Calibri"/>
              </w:rPr>
            </w:pPr>
            <w:bookmarkStart w:id="38" w:name="Par1632"/>
            <w:bookmarkEnd w:id="38"/>
            <w:r>
              <w:rPr>
                <w:rFonts w:ascii="Calibri" w:hAnsi="Calibri" w:cs="Calibri"/>
              </w:rPr>
              <w:t>1.2.2.2</w:t>
            </w:r>
          </w:p>
        </w:tc>
        <w:tc>
          <w:tcPr>
            <w:tcW w:w="132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оздоровления и отдыха детей, в том числе в детских лагерях палаточного типа, лагерях досуга и отдыха</w:t>
            </w:r>
          </w:p>
        </w:tc>
      </w:tr>
      <w:tr w:rsidR="00325EAA"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1.2.2.2.1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отдыха детей в детских лагерях палаточного типа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детей, отдохнувших в детских лагерях палаточного типа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452,713</w:t>
            </w:r>
          </w:p>
        </w:tc>
      </w:tr>
      <w:tr w:rsidR="00325EAA"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462,3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3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1.2.2.2.1.1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Прием заявок муниципальных автономных и бюджетных учреждений, оказывающих услуги по отдыху детей в каникулярное время в </w:t>
            </w:r>
            <w:r>
              <w:rPr>
                <w:rFonts w:ascii="Calibri" w:hAnsi="Calibri" w:cs="Calibri"/>
              </w:rPr>
              <w:lastRenderedPageBreak/>
              <w:t>детских лагерях палаточного типа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31.10.2014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принятых заявок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1.2.2.2.1.2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Заключение соглашений о предоставлении субсидий муниципальным автономным и бюджетным учреждениям, оказывающим услуги по отдыху детей в каникулярное время в детских лагерях палаточного типа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соглашений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1.2.2.2.1.3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исполнением условий соглашений (проверка полноты и достоверности представленных отчетов для получения субсидии), предоставление субсидий муниципальным автономным и бюджетным учреждениям, оказывающим услуги по отдыху детей в каникулярное время в детских лагерях палаточного типа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представленных отчетов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452,713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35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1.2.2.2.2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отдыха детей в лагерях досуга и отдыха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отдохнувших детей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36770,982</w:t>
            </w:r>
          </w:p>
        </w:tc>
      </w:tr>
      <w:tr w:rsidR="00325EAA"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10813,6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3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1.2.2.2.2.1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Прием заявок муниципальных автономных и бюджетных учреждений, оказывающих услуги по отдыху детей в каникулярное время в лагерях досуга и отдыха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31.10.2014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принятых заявок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1.2.2.2.2.2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Заключение соглашений о предоставлении субсидий муниципальным автономным и бюджетным учреждениям, оказывающим услуги по отдыху детей в каникулярное время в лагерях досуга и отдыха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соглашений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1.2.2.2.2.3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Осуществление контроля за исполнением условий соглашений (проверка полноты и достоверности представленных отчетов </w:t>
            </w:r>
            <w:r>
              <w:rPr>
                <w:rFonts w:ascii="Calibri" w:hAnsi="Calibri" w:cs="Calibri"/>
              </w:rPr>
              <w:lastRenderedPageBreak/>
              <w:t>для получения субсидии), предоставление субсидий муниципальным автономным и бюджетным учреждениям, оказывающим услуги по отдыху детей в каникулярное время в лагерях досуга и отдыха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представленных отчетов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36770,982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13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1.2.2.2.3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отдыха детей в лагерях досуга и отдыха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КФКС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отдохнувших детей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1910,468</w:t>
            </w:r>
          </w:p>
        </w:tc>
      </w:tr>
      <w:tr w:rsidR="00325EAA"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828,7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38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1.2.2.2.3.1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Прием заявок муниципальных автономных и бюджетных учреждений, оказывающих услуги по отдыху детей в каникулярное время в лагерях досуга и отдыха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КФКС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31.10.2014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принятых заявок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1.2.2.2.3.2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Заключение соглашений о предоставлении субсидий муниципальным </w:t>
            </w:r>
            <w:r>
              <w:rPr>
                <w:rFonts w:ascii="Calibri" w:hAnsi="Calibri" w:cs="Calibri"/>
              </w:rPr>
              <w:lastRenderedPageBreak/>
              <w:t>автономным и бюджетным учреждениям, оказывающим услуги по отдыху детей в каникулярное время в лагерях досуга и отдыха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КФКС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соглашений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1.2.2.2.3.3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исполнением условий соглашений (проверка полноты и достоверности представленных отчетов для получения субсидии), предоставление субсидий муниципальным автономным и бюджетным учреждениям, оказывающим услуги по отдыху детей в каникулярное время в лагерях досуга и отдыха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КФКС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представленных отчетов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1910,468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3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1.2.2.2.4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отдыха детей в лагерях досуга и отдыха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отдохнувших детей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339,707</w:t>
            </w:r>
          </w:p>
        </w:tc>
      </w:tr>
      <w:tr w:rsidR="00325EAA"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133,9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4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1.2.2.2.4.1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Прием заявок муниципальных автономных и бюджетных учреждений, оказывающих услуги по отдыху детей в каникулярное время в лагерях досуга и отдыха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31.10.2014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принятых заявок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1.2.2.2.4.2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Заключение соглашений о предоставлении субсидий муниципальным автономным и бюджетным учреждениям, оказывающим услуги по отдыху детей в каникулярное время в лагерях досуга и отдыха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ДКМП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соглашений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1.2.2.2.4.3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Осуществление контроля за исполнением условий соглашений (проверка полноты и достоверности представленных отчетов для получения субсидии), предоставление субсидий муниципальным автономным и бюджетным учреждениям, оказывающим услуги по отдыху детей в каникулярное время в </w:t>
            </w:r>
            <w:r>
              <w:rPr>
                <w:rFonts w:ascii="Calibri" w:hAnsi="Calibri" w:cs="Calibri"/>
              </w:rPr>
              <w:lastRenderedPageBreak/>
              <w:t>лагерях досуга и отдыха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ДКМП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представленных отчетов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339,707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14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занятости детей на спортивно-досуговых площадках: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КФКС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занятых детей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1.2.2.2.5.1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детей, находящихся в социально опасном положении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КФКС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занятых детей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1.2.2.2.5.2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детей группы риска, детей из малоимущих семей, детей из многодетных семей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КФКС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занятых детей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1.2.2.2.5.3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детей города Перми, не относящихся к вышеперечисленным группам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КФКС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занятых детей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5450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оздоровления детей на базе медицинских учреждений: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оздоровленных детей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1.2.2.2.6.1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детей-инвалидов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оздоровленных детей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678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1.2.2.2.6.2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детей города Перми, не относящихся к вышеперечисленной группе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оздоровленных детей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7552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1.2.2.2.7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по организации оздоровления и отдыха детей: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мероприятий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434,545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42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1.2.2.2.7.1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Проведение ежегодного обучающего семинара по организации оздоровления, отдыха и занятости детей для руководителей, а также педагогического, медицинского, административно-хозяйственного персонала учреждений отдыха и оздоровления детей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участников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58,311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43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1.2.2.2.7.1.1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муниципальной закупки на оказание услуг по проведению обучающего семинара по организации оздоровления, отдыха и занятости детей для руководителей, а также педагогического, медицинского, административно-хозяйственного персонала </w:t>
            </w:r>
            <w:r>
              <w:rPr>
                <w:rFonts w:ascii="Calibri" w:hAnsi="Calibri" w:cs="Calibri"/>
              </w:rPr>
              <w:lastRenderedPageBreak/>
              <w:t>учреждений отдыха и оздоровления детей, заключение муниципального контракта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01.05.2014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контрактов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1.2.2.2.7.1.2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оказанием услуг по проведению обучающего семинара по организации оздоровления, отдыха и занятости детей для руководителей, а также педагогического, медицинского, административно-хозяйственного персонала учреждений отдыха и оздоровления детей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актов приема-сдачи оказанных услуг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1.2.2.2.7.2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Участие специалистов по организации оздоровления, отдыха и занятости детей в региональных, всероссийских, международных совещаниях, круглых столах, конференциях, семинарах, встречах, форумах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мероприятий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142,0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1.2.2.2.7.3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Освещение вопросов организации </w:t>
            </w:r>
            <w:r>
              <w:rPr>
                <w:rFonts w:ascii="Calibri" w:hAnsi="Calibri" w:cs="Calibri"/>
              </w:rPr>
              <w:lastRenderedPageBreak/>
              <w:t>каникулярной занятости детей города Перми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количество публикаций, </w:t>
            </w:r>
            <w:r>
              <w:rPr>
                <w:rFonts w:ascii="Calibri" w:hAnsi="Calibri" w:cs="Calibri"/>
              </w:rPr>
              <w:lastRenderedPageBreak/>
              <w:t>выпусков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бюджет города </w:t>
            </w:r>
            <w:r>
              <w:rPr>
                <w:rFonts w:ascii="Calibri" w:hAnsi="Calibri" w:cs="Calibri"/>
              </w:rPr>
              <w:lastRenderedPageBreak/>
              <w:t>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44,234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Постановлений Администрации г. Перми от 24.02.2014 </w:t>
            </w:r>
            <w:hyperlink r:id="rId144" w:history="1">
              <w:r>
                <w:rPr>
                  <w:rFonts w:ascii="Calibri" w:hAnsi="Calibri" w:cs="Calibri"/>
                  <w:color w:val="0000FF"/>
                </w:rPr>
                <w:t>N 115</w:t>
              </w:r>
            </w:hyperlink>
            <w:r>
              <w:rPr>
                <w:rFonts w:ascii="Calibri" w:hAnsi="Calibri" w:cs="Calibri"/>
              </w:rPr>
              <w:t>,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23.10.2014 </w:t>
            </w:r>
            <w:hyperlink r:id="rId145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1.2.2.2.7.3.1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Обеспечение работы координационного совета по организации оздоровления, отдыха и занятости детей города Перми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проведенных заседаний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1.2.2.2.7.3.2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работы по ведению мониторинга учета оздоровления, отдыха и занятости детей города Перми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представленных отчетов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1.2.2.2.7.3.3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Мероприятие по освещению вопросов каникулярной занятости детей города Перми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публикаций, выпусков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44,234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46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1.2.2.2.7.3.3.1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муниципальной закупки на оказание услуг по освещению вопросов организации каникулярной занятости детей города Перми, заключение муниципального </w:t>
            </w:r>
            <w:r>
              <w:rPr>
                <w:rFonts w:ascii="Calibri" w:hAnsi="Calibri" w:cs="Calibri"/>
              </w:rPr>
              <w:lastRenderedPageBreak/>
              <w:t>контракта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контрактов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1.2.2.2.7.3.3.2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оказанием услуг по освещению вопросов организации каникулярной занятости детей города Перми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актов приема-сдачи оказанных услуг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1.2.2.2.7.4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Издание сборника по итогам оздоровительной кампании в городе Перми в 2014 году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выпусков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190,0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1.2.2.2.7.4.1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Размещение муниципальной закупки на оказание услуг по изданию и распространению сборника по итогам оздоровительной кампании в городе Перми в 2014 году, заключение муниципального контракта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контрактов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1.2.2.2.7.4.2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оказанием услуг по изданию и распространению сборника по итогам оздоровительной кампании в городе Перми в 2014 году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УСП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01.10.2014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актов приема-сдачи оказанных услуг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1.2.2.2.8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по организации оздоровления и отдыха детей: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мероприятий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701,5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47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1.2.2.2.8.1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Загрузка в базу данных "</w:t>
            </w:r>
            <w:proofErr w:type="spellStart"/>
            <w:r>
              <w:rPr>
                <w:rFonts w:ascii="Calibri" w:hAnsi="Calibri" w:cs="Calibri"/>
              </w:rPr>
              <w:t>Льготополучатели</w:t>
            </w:r>
            <w:proofErr w:type="spellEnd"/>
            <w:r>
              <w:rPr>
                <w:rFonts w:ascii="Calibri" w:hAnsi="Calibri" w:cs="Calibri"/>
              </w:rPr>
              <w:t>" (далее - БДЛ) данных по детям, подлежащим оздоровлению, и сверка данных в БДЛ по детям в возрасте от 6 до 18 лет с данными "Эталонного регистра населения" Министерства общественной безопасности Пермского края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загрузок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ед.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94,6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1.2.2.2.8.2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выдачи сертификатов на оздоровление и (или) отдых детей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29.08.2014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специалистов, привлеченных на выполнение работ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534,6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48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1.2.2.2.8.2.1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Размещение муниципальной закупки на оказание услуг по выдаче сертификатов на оздоровление и (или) отдых детей, заключение муниципального </w:t>
            </w:r>
            <w:r>
              <w:rPr>
                <w:rFonts w:ascii="Calibri" w:hAnsi="Calibri" w:cs="Calibri"/>
              </w:rPr>
              <w:lastRenderedPageBreak/>
              <w:t>контракта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контрактов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1.2.2.2.8.2.2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исполнения условий муниципального контракта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актов приема-сдачи оказанных услуг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4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1.2.2.2.8.3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Организация изготовления бланков сертификатов, бланков заявлений на оздоровление и (или) отдых детей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09.01.2014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30.06.2014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изготовленных бланков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72,3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50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264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1.2.2.2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40609,915</w:t>
            </w:r>
          </w:p>
        </w:tc>
      </w:tr>
      <w:tr w:rsidR="00325EAA">
        <w:tc>
          <w:tcPr>
            <w:tcW w:w="12645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12238,5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51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Финансовое обеспечение переданных государственных полномочий по организации оздоровления и отдыха детей в части </w:t>
            </w:r>
            <w:r>
              <w:rPr>
                <w:rFonts w:ascii="Calibri" w:hAnsi="Calibri" w:cs="Calibri"/>
              </w:rPr>
              <w:lastRenderedPageBreak/>
              <w:t>компенсации части затрат хозяйствующим субъектам (за исключением государственных (муниципальных) учреждений), независимо от организационно-правовой формы и формы собственности, некоммерческим организациям, имеющим во владении и (или) пользовании имущество, на базе которого организован загородный лагерь отдыха и оздоровления детей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детей, отдохнувших в организациях, получивших субсидию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чел.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20693,237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Постановлений Администрации г. Перми от 24.02.2014 </w:t>
            </w:r>
            <w:hyperlink r:id="rId152" w:history="1">
              <w:r>
                <w:rPr>
                  <w:rFonts w:ascii="Calibri" w:hAnsi="Calibri" w:cs="Calibri"/>
                  <w:color w:val="0000FF"/>
                </w:rPr>
                <w:t>N 115</w:t>
              </w:r>
            </w:hyperlink>
            <w:r>
              <w:rPr>
                <w:rFonts w:ascii="Calibri" w:hAnsi="Calibri" w:cs="Calibri"/>
              </w:rPr>
              <w:t>,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23.10.2014 </w:t>
            </w:r>
            <w:hyperlink r:id="rId153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1.2.2.3.1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Прием заявок хозяйствующих субъектов, некоммерческих организаций для включения в реестр организаций, оказывающих услуги по оздоровлению и (или) отдыху детей, проверка полноты и достоверности представленных сведений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31.10.2014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принятых заявок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154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1.2.2.3.2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Заключение соглашений о предоставлении субсидий хозяйствующим субъектам, некоммерческим организациям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05.04.2014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заключенных соглашений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55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1.2.2.3.3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Осуществление контроля за исполнением условий соглашений (проверка полноты и достоверности представленных отчетов для получения субсидии), предоставление субсидий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КСЗН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01.06.2014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22.12.2014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 представленных отчетов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менее 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20693,237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24.02.2014 </w:t>
            </w:r>
            <w:hyperlink r:id="rId156" w:history="1">
              <w:r>
                <w:rPr>
                  <w:rFonts w:ascii="Calibri" w:hAnsi="Calibri" w:cs="Calibri"/>
                  <w:color w:val="0000FF"/>
                </w:rPr>
                <w:t>N 115</w:t>
              </w:r>
            </w:hyperlink>
            <w:r>
              <w:rPr>
                <w:rFonts w:ascii="Calibri" w:hAnsi="Calibri" w:cs="Calibri"/>
              </w:rPr>
              <w:t>,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23.10.2014 </w:t>
            </w:r>
            <w:hyperlink r:id="rId157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325EAA">
        <w:tc>
          <w:tcPr>
            <w:tcW w:w="1264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основному мероприятию 1.2.2.3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20693,237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158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264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задаче 1.2.2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63655,987</w:t>
            </w:r>
          </w:p>
        </w:tc>
      </w:tr>
      <w:tr w:rsidR="00325EAA">
        <w:tc>
          <w:tcPr>
            <w:tcW w:w="12645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16482,2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15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</w:rPr>
              <w:t xml:space="preserve"> Администрации г. Перми от 23.10.2014 N 775)</w:t>
            </w:r>
          </w:p>
        </w:tc>
      </w:tr>
      <w:tr w:rsidR="00325EAA">
        <w:tc>
          <w:tcPr>
            <w:tcW w:w="1264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 по подпрограмме 1.2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города Перми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63655,987</w:t>
            </w:r>
          </w:p>
        </w:tc>
      </w:tr>
      <w:tr w:rsidR="00325EAA">
        <w:tc>
          <w:tcPr>
            <w:tcW w:w="12645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бюджет Пермского края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132806,3</w:t>
            </w:r>
          </w:p>
        </w:tc>
      </w:tr>
      <w:tr w:rsidR="00325EAA">
        <w:tc>
          <w:tcPr>
            <w:tcW w:w="12645" w:type="dxa"/>
            <w:gridSpan w:val="8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внебюджетные источники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202187,9</w:t>
            </w:r>
          </w:p>
        </w:tc>
      </w:tr>
      <w:tr w:rsidR="00325EAA">
        <w:tc>
          <w:tcPr>
            <w:tcW w:w="1516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Администрации г. Перми от 24.02.2014 </w:t>
            </w:r>
            <w:hyperlink r:id="rId160" w:history="1">
              <w:r>
                <w:rPr>
                  <w:rFonts w:ascii="Calibri" w:hAnsi="Calibri" w:cs="Calibri"/>
                  <w:color w:val="0000FF"/>
                </w:rPr>
                <w:t>N 115</w:t>
              </w:r>
            </w:hyperlink>
            <w:r>
              <w:rPr>
                <w:rFonts w:ascii="Calibri" w:hAnsi="Calibri" w:cs="Calibri"/>
              </w:rPr>
              <w:t>, от</w:t>
            </w:r>
          </w:p>
          <w:p w:rsidR="00325EAA" w:rsidRDefault="0032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23.10.2014 </w:t>
            </w:r>
            <w:hyperlink r:id="rId161" w:history="1">
              <w:r>
                <w:rPr>
                  <w:rFonts w:ascii="Calibri" w:hAnsi="Calibri" w:cs="Calibri"/>
                  <w:color w:val="0000FF"/>
                </w:rPr>
                <w:t>N 775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</w:tbl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25EAA" w:rsidRDefault="00325EA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FF581B" w:rsidRDefault="00FF581B">
      <w:bookmarkStart w:id="39" w:name="_GoBack"/>
      <w:bookmarkEnd w:id="39"/>
    </w:p>
    <w:sectPr w:rsidR="00FF581B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AA"/>
    <w:rsid w:val="00325EAA"/>
    <w:rsid w:val="00FF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3A0D35-1981-462F-9C74-CC2DD6C1B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5E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25E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5E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25E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803C8F75202AB32D5551F55F497116A32C96A9BB4DE8E75BD071114D787A674mDUAJ" TargetMode="External"/><Relationship Id="rId117" Type="http://schemas.openxmlformats.org/officeDocument/2006/relationships/hyperlink" Target="consultantplus://offline/ref=9803C8F75202AB32D5551F55F497116A32C96A9BB5D88C7ABD071114D787A674DA5D1AB7972C5458AD58EFm8UCJ" TargetMode="External"/><Relationship Id="rId21" Type="http://schemas.openxmlformats.org/officeDocument/2006/relationships/hyperlink" Target="consultantplus://offline/ref=9803C8F75202AB32D5551F55F497116A32C96A9BB6DD8F77BB071114D787A674mDUAJ" TargetMode="External"/><Relationship Id="rId42" Type="http://schemas.openxmlformats.org/officeDocument/2006/relationships/hyperlink" Target="consultantplus://offline/ref=9803C8F75202AB32D5551F55F497116A32C96A9BB5D88C7ABD071114D787A674DA5D1AB7972C5458AD5AEFm8U6J" TargetMode="External"/><Relationship Id="rId47" Type="http://schemas.openxmlformats.org/officeDocument/2006/relationships/hyperlink" Target="consultantplus://offline/ref=9803C8F75202AB32D5551F55F497116A32C96A9BB5DC8976B4071114D787A674DA5D1AB7972C5458AD5AE8m8U4J" TargetMode="External"/><Relationship Id="rId63" Type="http://schemas.openxmlformats.org/officeDocument/2006/relationships/hyperlink" Target="consultantplus://offline/ref=9803C8F75202AB32D5551F55F497116A32C96A9BB5DC8976B4071114D787A674DA5D1AB7972C5458AD5BEEm8U0J" TargetMode="External"/><Relationship Id="rId68" Type="http://schemas.openxmlformats.org/officeDocument/2006/relationships/hyperlink" Target="consultantplus://offline/ref=9803C8F75202AB32D5551F55F497116A32C96A9BB5D28870B5071114D787A674DA5D1AB7972C5458AD5AE9m8UCJ" TargetMode="External"/><Relationship Id="rId84" Type="http://schemas.openxmlformats.org/officeDocument/2006/relationships/hyperlink" Target="consultantplus://offline/ref=9803C8F75202AB32D5551F55F497116A32C96A9BB5DE8F73B9071114D787A674DA5D1AB7972C5458AD58ECm8U7J" TargetMode="External"/><Relationship Id="rId89" Type="http://schemas.openxmlformats.org/officeDocument/2006/relationships/hyperlink" Target="consultantplus://offline/ref=9803C8F75202AB32D5551F55F497116A32C96A9BB5D88C7ABD071114D787A674DA5D1AB7972C5458AD58EEm8U7J" TargetMode="External"/><Relationship Id="rId112" Type="http://schemas.openxmlformats.org/officeDocument/2006/relationships/hyperlink" Target="consultantplus://offline/ref=9803C8F75202AB32D5551F55F497116A32C96A9BB5D88C7ABD071114D787A674DA5D1AB7972C5458AD58EEm8U1J" TargetMode="External"/><Relationship Id="rId133" Type="http://schemas.openxmlformats.org/officeDocument/2006/relationships/hyperlink" Target="consultantplus://offline/ref=9803C8F75202AB32D5551F55F497116A32C96A9BB5D28870B5071114D787A674DA5D1AB7972C5458AD5BEFm8UDJ" TargetMode="External"/><Relationship Id="rId138" Type="http://schemas.openxmlformats.org/officeDocument/2006/relationships/hyperlink" Target="consultantplus://offline/ref=9803C8F75202AB32D5551F55F497116A32C96A9BB5D28870B5071114D787A674DA5D1AB7972C5458AD5BECm8U2J" TargetMode="External"/><Relationship Id="rId154" Type="http://schemas.openxmlformats.org/officeDocument/2006/relationships/hyperlink" Target="consultantplus://offline/ref=9803C8F75202AB32D5551F55F497116A32C96A9BB5D28870B5071114D787A674DA5D1AB7972C5458AD5BEAm8UDJ" TargetMode="External"/><Relationship Id="rId159" Type="http://schemas.openxmlformats.org/officeDocument/2006/relationships/hyperlink" Target="consultantplus://offline/ref=9803C8F75202AB32D5551F55F497116A32C96A9BB5D28870B5071114D787A674DA5D1AB7972C5458AD5BEBm8U7J" TargetMode="External"/><Relationship Id="rId16" Type="http://schemas.openxmlformats.org/officeDocument/2006/relationships/hyperlink" Target="consultantplus://offline/ref=9803C8F75202AB32D5551F55F497116A32C96A9BB4D38075BF071114D787A674DA5D1AB7972C5458AD5AEEm8U2J" TargetMode="External"/><Relationship Id="rId107" Type="http://schemas.openxmlformats.org/officeDocument/2006/relationships/hyperlink" Target="consultantplus://offline/ref=9803C8F75202AB32D5551F55F497116A32C96A9BB5D28870B5071114D787A674DA5D1AB7972C5458AD5BEEm8U0J" TargetMode="External"/><Relationship Id="rId11" Type="http://schemas.openxmlformats.org/officeDocument/2006/relationships/hyperlink" Target="consultantplus://offline/ref=9803C8F75202AB32D5551F55F497116A32C96A9BB5D28870B5071114D787A674DA5D1AB7972C5458AD5AEEm8U0J" TargetMode="External"/><Relationship Id="rId32" Type="http://schemas.openxmlformats.org/officeDocument/2006/relationships/hyperlink" Target="consultantplus://offline/ref=9803C8F75202AB32D5551F55F497116A32C96A9BB5DE8F73B9071114D787A674DA5D1AB7972C5458AD5AEEm8U0J" TargetMode="External"/><Relationship Id="rId37" Type="http://schemas.openxmlformats.org/officeDocument/2006/relationships/hyperlink" Target="consultantplus://offline/ref=9803C8F75202AB32D5551F55F497116A32C96A9BB4DC8F76BA071114D787A674DA5D1AB7972C5458AD5AEFm8U4J" TargetMode="External"/><Relationship Id="rId53" Type="http://schemas.openxmlformats.org/officeDocument/2006/relationships/hyperlink" Target="consultantplus://offline/ref=9803C8F75202AB32D5551F55F497116A32C96A9BB5D28870B5071114D787A674DA5D1AB7972C5458AD5AE8m8U3J" TargetMode="External"/><Relationship Id="rId58" Type="http://schemas.openxmlformats.org/officeDocument/2006/relationships/hyperlink" Target="consultantplus://offline/ref=9803C8F75202AB32D5551F55F497116A32C96A9BB5D28870B5071114D787A674DA5D1AB7972C5458AD5AE8m8UDJ" TargetMode="External"/><Relationship Id="rId74" Type="http://schemas.openxmlformats.org/officeDocument/2006/relationships/hyperlink" Target="consultantplus://offline/ref=9803C8F75202AB32D5551F55F497116A32C96A9BB5D88C7ABD071114D787A674DA5D1AB7972C5458AD5BE6m8U2J" TargetMode="External"/><Relationship Id="rId79" Type="http://schemas.openxmlformats.org/officeDocument/2006/relationships/image" Target="media/image2.wmf"/><Relationship Id="rId102" Type="http://schemas.openxmlformats.org/officeDocument/2006/relationships/hyperlink" Target="consultantplus://offline/ref=9803C8F75202AB32D5551F55F497116A32C96A9BB5D28870B5071114D787A674DA5D1AB7972C5458AD5BEEm8U6J" TargetMode="External"/><Relationship Id="rId123" Type="http://schemas.openxmlformats.org/officeDocument/2006/relationships/hyperlink" Target="consultantplus://offline/ref=9803C8F75202AB32D5551F55F497116A32C96A9BB5D88C7ABD071114D787A674DA5D1AB7972C5458AD58ECm8U1J" TargetMode="External"/><Relationship Id="rId128" Type="http://schemas.openxmlformats.org/officeDocument/2006/relationships/hyperlink" Target="consultantplus://offline/ref=9803C8F75202AB32D5551F55F497116A32C96A9BB5D28870B5071114D787A674DA5D1AB7972C5458AD5BEFm8U7J" TargetMode="External"/><Relationship Id="rId144" Type="http://schemas.openxmlformats.org/officeDocument/2006/relationships/hyperlink" Target="consultantplus://offline/ref=9803C8F75202AB32D5551F55F497116A32C96A9BB5D88C7ABD071114D787A674DA5D1AB7972C5458AD58ECm8U2J" TargetMode="External"/><Relationship Id="rId149" Type="http://schemas.openxmlformats.org/officeDocument/2006/relationships/hyperlink" Target="consultantplus://offline/ref=9803C8F75202AB32D5551F55F497116A32C96A9BB5D28870B5071114D787A674DA5D1AB7972C5458AD5BEAm8U4J" TargetMode="External"/><Relationship Id="rId5" Type="http://schemas.openxmlformats.org/officeDocument/2006/relationships/hyperlink" Target="consultantplus://offline/ref=9803C8F75202AB32D5551F55F497116A32C96A9BB4D38075BF071114D787A674DA5D1AB7972C5458AD5AEEm8U0J" TargetMode="External"/><Relationship Id="rId90" Type="http://schemas.openxmlformats.org/officeDocument/2006/relationships/hyperlink" Target="consultantplus://offline/ref=9803C8F75202AB32D5551F55F497116A32C96A9BB5D88C7ABD071114D787A674DA5D1AB7972C5458AD58EEm8U6J" TargetMode="External"/><Relationship Id="rId95" Type="http://schemas.openxmlformats.org/officeDocument/2006/relationships/hyperlink" Target="consultantplus://offline/ref=9803C8F75202AB32D5551F55F497116A32C96A9BB5DF8872B8071114D787A674DA5D1AB7972C5458AD5AEAm8U1J" TargetMode="External"/><Relationship Id="rId160" Type="http://schemas.openxmlformats.org/officeDocument/2006/relationships/hyperlink" Target="consultantplus://offline/ref=9803C8F75202AB32D5551F55F497116A32C96A9BB5D88C7ABD071114D787A674DA5D1AB7972C5458AD58EDm8U5J" TargetMode="External"/><Relationship Id="rId22" Type="http://schemas.openxmlformats.org/officeDocument/2006/relationships/hyperlink" Target="consultantplus://offline/ref=9803C8F75202AB32D5551F55F497116A32C96A9BB6D38D70B8071114D787A674mDUAJ" TargetMode="External"/><Relationship Id="rId27" Type="http://schemas.openxmlformats.org/officeDocument/2006/relationships/hyperlink" Target="consultantplus://offline/ref=9803C8F75202AB32D5551F55F497116A32C96A9BB4D98E7ABC071114D787A674mDUAJ" TargetMode="External"/><Relationship Id="rId43" Type="http://schemas.openxmlformats.org/officeDocument/2006/relationships/hyperlink" Target="consultantplus://offline/ref=9803C8F75202AB32D5551F55F497116A32C96A9BB5D28870B5071114D787A674DA5D1AB7972C5458AD5AEFm8U6J" TargetMode="External"/><Relationship Id="rId48" Type="http://schemas.openxmlformats.org/officeDocument/2006/relationships/hyperlink" Target="consultantplus://offline/ref=9803C8F75202AB32D5551F55F497116A32C96A9BB5D28870B5071114D787A674DA5D1AB7972C5458AD5AE8m8U6J" TargetMode="External"/><Relationship Id="rId64" Type="http://schemas.openxmlformats.org/officeDocument/2006/relationships/hyperlink" Target="consultantplus://offline/ref=9803C8F75202AB32D5551F55F497116A32C96A9BB5D28870B5071114D787A674DA5D1AB7972C5458AD5AE9m8U6J" TargetMode="External"/><Relationship Id="rId69" Type="http://schemas.openxmlformats.org/officeDocument/2006/relationships/hyperlink" Target="consultantplus://offline/ref=9803C8F75202AB32D5551F55F497116A32C96A9BB5D28870B5071114D787A674DA5D1AB7972C5458AD5AE7m8U1J" TargetMode="External"/><Relationship Id="rId113" Type="http://schemas.openxmlformats.org/officeDocument/2006/relationships/hyperlink" Target="consultantplus://offline/ref=9803C8F75202AB32D5551F55F497116A32C96A9BB5DC8976B4071114D787A674DA5D1AB7972C5458AD5BEFm8UDJ" TargetMode="External"/><Relationship Id="rId118" Type="http://schemas.openxmlformats.org/officeDocument/2006/relationships/hyperlink" Target="consultantplus://offline/ref=9803C8F75202AB32D5551F55F497116A32C96A9BB5D88C7ABD071114D787A674DA5D1AB7972C5458AD58ECm8U5J" TargetMode="External"/><Relationship Id="rId134" Type="http://schemas.openxmlformats.org/officeDocument/2006/relationships/hyperlink" Target="consultantplus://offline/ref=9803C8F75202AB32D5551F55F497116A32C96A9BB5D28870B5071114D787A674DA5D1AB7972C5458AD5BEFm8UCJ" TargetMode="External"/><Relationship Id="rId139" Type="http://schemas.openxmlformats.org/officeDocument/2006/relationships/hyperlink" Target="consultantplus://offline/ref=9803C8F75202AB32D5551F55F497116A32C96A9BB5D28870B5071114D787A674DA5D1AB7972C5458AD5BEDm8U5J" TargetMode="External"/><Relationship Id="rId80" Type="http://schemas.openxmlformats.org/officeDocument/2006/relationships/image" Target="media/image3.wmf"/><Relationship Id="rId85" Type="http://schemas.openxmlformats.org/officeDocument/2006/relationships/hyperlink" Target="consultantplus://offline/ref=9803C8F75202AB32D5551F55F497116A32C96A9BB5DF8872B8071114D787A674DA5D1AB7972C5458AD5AEEm8U0J" TargetMode="External"/><Relationship Id="rId150" Type="http://schemas.openxmlformats.org/officeDocument/2006/relationships/hyperlink" Target="consultantplus://offline/ref=9803C8F75202AB32D5551F55F497116A32C96A9BB5D28870B5071114D787A674DA5D1AB7972C5458AD5BEAm8U7J" TargetMode="External"/><Relationship Id="rId155" Type="http://schemas.openxmlformats.org/officeDocument/2006/relationships/hyperlink" Target="consultantplus://offline/ref=9803C8F75202AB32D5551F55F497116A32C96A9BB5D28870B5071114D787A674DA5D1AB7972C5458AD5BEAm8UCJ" TargetMode="External"/><Relationship Id="rId12" Type="http://schemas.openxmlformats.org/officeDocument/2006/relationships/hyperlink" Target="consultantplus://offline/ref=9803C8F75202AB32D5550158E2FB4C613BC53590B0DC8225E1584A4980m8UEJ" TargetMode="External"/><Relationship Id="rId17" Type="http://schemas.openxmlformats.org/officeDocument/2006/relationships/hyperlink" Target="consultantplus://offline/ref=9803C8F75202AB32D5551F55F497116A32C96A9BB5DB8D7ABA071114D787A674mDUAJ" TargetMode="External"/><Relationship Id="rId33" Type="http://schemas.openxmlformats.org/officeDocument/2006/relationships/hyperlink" Target="consultantplus://offline/ref=9803C8F75202AB32D5551F55F497116A32C96A9BB5DF8872B8071114D787A674DA5D1AB7972C5458AD5AEEm8U0J" TargetMode="External"/><Relationship Id="rId38" Type="http://schemas.openxmlformats.org/officeDocument/2006/relationships/hyperlink" Target="consultantplus://offline/ref=9803C8F75202AB32D5550158E2FB4C613BC13493B3DC8225E1584A4980m8UEJ" TargetMode="External"/><Relationship Id="rId59" Type="http://schemas.openxmlformats.org/officeDocument/2006/relationships/hyperlink" Target="consultantplus://offline/ref=9803C8F75202AB32D5551F55F497116A32C96A9BB5DC8976B4071114D787A674DA5D1AB7972C5458AD5AE7m8U0J" TargetMode="External"/><Relationship Id="rId103" Type="http://schemas.openxmlformats.org/officeDocument/2006/relationships/hyperlink" Target="consultantplus://offline/ref=9803C8F75202AB32D5551F55F497116A32C96A9BB5DC8976B4071114D787A674DA5D1AB7972C5458AD5BEFm8U1J" TargetMode="External"/><Relationship Id="rId108" Type="http://schemas.openxmlformats.org/officeDocument/2006/relationships/hyperlink" Target="consultantplus://offline/ref=9803C8F75202AB32D5551F55F497116A32C96A9BB5DE8F73B9071114D787A674DA5D1AB7972C5458AD58EAm8UDJ" TargetMode="External"/><Relationship Id="rId124" Type="http://schemas.openxmlformats.org/officeDocument/2006/relationships/hyperlink" Target="consultantplus://offline/ref=9803C8F75202AB32D5551F55F497116A32C96A9BB5D88C7ABD071114D787A674DA5D1AB7972C5458AD58ECm8U0J" TargetMode="External"/><Relationship Id="rId129" Type="http://schemas.openxmlformats.org/officeDocument/2006/relationships/hyperlink" Target="consultantplus://offline/ref=9803C8F75202AB32D5551F55F497116A32C96A9BB5D28870B5071114D787A674DA5D1AB7972C5458AD5BEFm8U0J" TargetMode="External"/><Relationship Id="rId54" Type="http://schemas.openxmlformats.org/officeDocument/2006/relationships/hyperlink" Target="consultantplus://offline/ref=9803C8F75202AB32D5551F55F497116A32C96A9BB5DE8F73B9071114D787A674DA5D1AB7972C5458AD5BEAm8U2J" TargetMode="External"/><Relationship Id="rId70" Type="http://schemas.openxmlformats.org/officeDocument/2006/relationships/hyperlink" Target="consultantplus://offline/ref=9803C8F75202AB32D5551F55F497116A32C96A9BB5D88C7ABD071114D787A674DA5D1AB7972C5458AD5BE6m8U3J" TargetMode="External"/><Relationship Id="rId75" Type="http://schemas.openxmlformats.org/officeDocument/2006/relationships/hyperlink" Target="consultantplus://offline/ref=9803C8F75202AB32D5551F55F497116A32C96A9BB5D28870B5071114D787A674DA5D1AB7972C5458AD5BEEm8U5J" TargetMode="External"/><Relationship Id="rId91" Type="http://schemas.openxmlformats.org/officeDocument/2006/relationships/hyperlink" Target="consultantplus://offline/ref=9803C8F75202AB32D5551F55F497116A32C96A9BB5DF8872B8071114D787A674DA5D1AB7972C5458AD5AEEm8U3J" TargetMode="External"/><Relationship Id="rId96" Type="http://schemas.openxmlformats.org/officeDocument/2006/relationships/hyperlink" Target="consultantplus://offline/ref=9803C8F75202AB32D5551F55F497116A32C96A9BB5DF8872B8071114D787A674DA5D1AB7972C5458AD5AEBm8U0J" TargetMode="External"/><Relationship Id="rId140" Type="http://schemas.openxmlformats.org/officeDocument/2006/relationships/hyperlink" Target="consultantplus://offline/ref=9803C8F75202AB32D5551F55F497116A32C96A9BB5D28870B5071114D787A674DA5D1AB7972C5458AD5BEDm8U4J" TargetMode="External"/><Relationship Id="rId145" Type="http://schemas.openxmlformats.org/officeDocument/2006/relationships/hyperlink" Target="consultantplus://offline/ref=9803C8F75202AB32D5551F55F497116A32C96A9BB5D28870B5071114D787A674DA5D1AB7972C5458AD5BEDm8U2J" TargetMode="External"/><Relationship Id="rId161" Type="http://schemas.openxmlformats.org/officeDocument/2006/relationships/hyperlink" Target="consultantplus://offline/ref=9803C8F75202AB32D5551F55F497116A32C96A9BB5D28870B5071114D787A674DA5D1AB7972C5458AD5BEBm8U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803C8F75202AB32D5551F55F497116A32C96A9BB5DB8D74BC071114D787A674DA5D1AB7972C5458AD5AEEm8U0J" TargetMode="External"/><Relationship Id="rId15" Type="http://schemas.openxmlformats.org/officeDocument/2006/relationships/hyperlink" Target="consultantplus://offline/ref=9803C8F75202AB32D5551F55F497116A32C96A9BB5DF8E74BC071114D787A674mDUAJ" TargetMode="External"/><Relationship Id="rId23" Type="http://schemas.openxmlformats.org/officeDocument/2006/relationships/hyperlink" Target="consultantplus://offline/ref=9803C8F75202AB32D5551F55F497116A32C96A9BB7D98977B4071114D787A674mDUAJ" TargetMode="External"/><Relationship Id="rId28" Type="http://schemas.openxmlformats.org/officeDocument/2006/relationships/hyperlink" Target="consultantplus://offline/ref=9803C8F75202AB32D5551F55F497116A32C96A9BB4D28F73BD071114D787A674mDUAJ" TargetMode="External"/><Relationship Id="rId36" Type="http://schemas.openxmlformats.org/officeDocument/2006/relationships/hyperlink" Target="consultantplus://offline/ref=9803C8F75202AB32D5551F55F497116A32C96A9BB4D38075BF071114D787A674DA5D1AB7972C5458AD5AEFm8U4J" TargetMode="External"/><Relationship Id="rId49" Type="http://schemas.openxmlformats.org/officeDocument/2006/relationships/hyperlink" Target="consultantplus://offline/ref=9803C8F75202AB32D5551F55F497116A32C96A9BB5D28870B5071114D787A674DA5D1AB7972C5458AD5AE8m8U1J" TargetMode="External"/><Relationship Id="rId57" Type="http://schemas.openxmlformats.org/officeDocument/2006/relationships/hyperlink" Target="consultantplus://offline/ref=9803C8F75202AB32D5551F55F497116A32C96A9BB5DC8976B4071114D787A674DA5D1AB7972C5458AD5AE8m8U1J" TargetMode="External"/><Relationship Id="rId106" Type="http://schemas.openxmlformats.org/officeDocument/2006/relationships/hyperlink" Target="consultantplus://offline/ref=9803C8F75202AB32D5551F55F497116A32C96A9BB5DC8976B4071114D787A674DA5D1AB7972C5458AD5BEFm8U3J" TargetMode="External"/><Relationship Id="rId114" Type="http://schemas.openxmlformats.org/officeDocument/2006/relationships/hyperlink" Target="consultantplus://offline/ref=9803C8F75202AB32D5551F55F497116A32C96A9BB5D28870B5071114D787A674DA5D1AB7972C5458AD5BEEm8U2J" TargetMode="External"/><Relationship Id="rId119" Type="http://schemas.openxmlformats.org/officeDocument/2006/relationships/hyperlink" Target="consultantplus://offline/ref=9803C8F75202AB32D5551F55F497116A32C96A9BB5D28870B5071114D787A674DA5D1AB7972C5458AD5BEEm8UDJ" TargetMode="External"/><Relationship Id="rId127" Type="http://schemas.openxmlformats.org/officeDocument/2006/relationships/hyperlink" Target="consultantplus://offline/ref=9803C8F75202AB32D5551F55F497116A32C96A9BB5DC8976B4071114D787A674DA5D1AB7972C5458AD5BEFm8UCJ" TargetMode="External"/><Relationship Id="rId10" Type="http://schemas.openxmlformats.org/officeDocument/2006/relationships/hyperlink" Target="consultantplus://offline/ref=9803C8F75202AB32D5551F55F497116A32C96A9BB5DC8976B4071114D787A674DA5D1AB7972C5458AD5AEEm8U0J" TargetMode="External"/><Relationship Id="rId31" Type="http://schemas.openxmlformats.org/officeDocument/2006/relationships/hyperlink" Target="consultantplus://offline/ref=9803C8F75202AB32D5551F55F497116A32C96A9BB5D88C7ABD071114D787A674DA5D1AB7972C5458AD5AEEm8U0J" TargetMode="External"/><Relationship Id="rId44" Type="http://schemas.openxmlformats.org/officeDocument/2006/relationships/hyperlink" Target="consultantplus://offline/ref=9803C8F75202AB32D5551F55F497116A32C96A9BB5D28870B5071114D787A674DA5D1AB7972C5458AD5AE8m8U4J" TargetMode="External"/><Relationship Id="rId52" Type="http://schemas.openxmlformats.org/officeDocument/2006/relationships/hyperlink" Target="consultantplus://offline/ref=9803C8F75202AB32D5551F55F497116A32C96A9BB5DC8976B4071114D787A674DA5D1AB7972C5458AD5AE8m8U6J" TargetMode="External"/><Relationship Id="rId60" Type="http://schemas.openxmlformats.org/officeDocument/2006/relationships/hyperlink" Target="consultantplus://offline/ref=9803C8F75202AB32D5551F55F497116A32C96A9BB5D28870B5071114D787A674DA5D1AB7972C5458AD5AE9m8U4J" TargetMode="External"/><Relationship Id="rId65" Type="http://schemas.openxmlformats.org/officeDocument/2006/relationships/hyperlink" Target="consultantplus://offline/ref=9803C8F75202AB32D5551F55F497116A32C96A9BB5D88C7ABD071114D787A674DA5D1AB7972C5458AD5BEDm8UCJ" TargetMode="External"/><Relationship Id="rId73" Type="http://schemas.openxmlformats.org/officeDocument/2006/relationships/hyperlink" Target="consultantplus://offline/ref=9803C8F75202AB32D5551F55F497116A32C96A9BB5D28870B5071114D787A674DA5D1AB7972C5458AD5AE7m8UCJ" TargetMode="External"/><Relationship Id="rId78" Type="http://schemas.openxmlformats.org/officeDocument/2006/relationships/image" Target="media/image1.wmf"/><Relationship Id="rId81" Type="http://schemas.openxmlformats.org/officeDocument/2006/relationships/image" Target="media/image4.wmf"/><Relationship Id="rId86" Type="http://schemas.openxmlformats.org/officeDocument/2006/relationships/hyperlink" Target="consultantplus://offline/ref=9803C8F75202AB32D5551F55F497116A32C96A9BB5DC8976B4071114D787A674DA5D1AB7972C5458AD5BEFm8U7J" TargetMode="External"/><Relationship Id="rId94" Type="http://schemas.openxmlformats.org/officeDocument/2006/relationships/hyperlink" Target="consultantplus://offline/ref=9803C8F75202AB32D5551F55F497116A32C96A9BB5DF8872B8071114D787A674DA5D1AB7972C5458AD5AEDm8U3J" TargetMode="External"/><Relationship Id="rId99" Type="http://schemas.openxmlformats.org/officeDocument/2006/relationships/hyperlink" Target="consultantplus://offline/ref=9803C8F75202AB32D5551F55F497116A32C96A9BB5DE8F73B9071114D787A674DA5D1AB7972C5458AD58EDm8U3J" TargetMode="External"/><Relationship Id="rId101" Type="http://schemas.openxmlformats.org/officeDocument/2006/relationships/hyperlink" Target="consultantplus://offline/ref=9803C8F75202AB32D5551F55F497116A32C96A9BB5DC8976B4071114D787A674DA5D1AB7972C5458AD5BEFm8U6J" TargetMode="External"/><Relationship Id="rId122" Type="http://schemas.openxmlformats.org/officeDocument/2006/relationships/hyperlink" Target="consultantplus://offline/ref=9803C8F75202AB32D5551F55F497116A32C96A9BB5D88C7ABD071114D787A674DA5D1AB7972C5458AD58ECm8U6J" TargetMode="External"/><Relationship Id="rId130" Type="http://schemas.openxmlformats.org/officeDocument/2006/relationships/hyperlink" Target="consultantplus://offline/ref=9803C8F75202AB32D5551F55F497116A32C96A9BB5D28870B5071114D787A674DA5D1AB7972C5458AD5AEEm8U3J" TargetMode="External"/><Relationship Id="rId135" Type="http://schemas.openxmlformats.org/officeDocument/2006/relationships/hyperlink" Target="consultantplus://offline/ref=9803C8F75202AB32D5551F55F497116A32C96A9BB5D28870B5071114D787A674DA5D1AB7972C5458AD5BECm8U7J" TargetMode="External"/><Relationship Id="rId143" Type="http://schemas.openxmlformats.org/officeDocument/2006/relationships/hyperlink" Target="consultantplus://offline/ref=9803C8F75202AB32D5551F55F497116A32C96A9BB5D28870B5071114D787A674DA5D1AB7972C5458AD5BEDm8U3J" TargetMode="External"/><Relationship Id="rId148" Type="http://schemas.openxmlformats.org/officeDocument/2006/relationships/hyperlink" Target="consultantplus://offline/ref=9803C8F75202AB32D5551F55F497116A32C96A9BB5D28870B5071114D787A674DA5D1AB7972C5458AD5BEAm8U5J" TargetMode="External"/><Relationship Id="rId151" Type="http://schemas.openxmlformats.org/officeDocument/2006/relationships/hyperlink" Target="consultantplus://offline/ref=9803C8F75202AB32D5551F55F497116A32C96A9BB5D28870B5071114D787A674DA5D1AB7972C5458AD5BEAm8U1J" TargetMode="External"/><Relationship Id="rId156" Type="http://schemas.openxmlformats.org/officeDocument/2006/relationships/hyperlink" Target="consultantplus://offline/ref=9803C8F75202AB32D5551F55F497116A32C96A9BB5D88C7ABD071114D787A674DA5D1AB7972C5458AD58ECm8UC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803C8F75202AB32D5551F55F497116A32C96A9BB5DF8872B8071114D787A674DA5D1AB7972C5458AD5AEEm8U0J" TargetMode="External"/><Relationship Id="rId13" Type="http://schemas.openxmlformats.org/officeDocument/2006/relationships/hyperlink" Target="consultantplus://offline/ref=9803C8F75202AB32D5550158E2FB4C613BC43D9EB3DE8225E1584A4980m8UEJ" TargetMode="External"/><Relationship Id="rId18" Type="http://schemas.openxmlformats.org/officeDocument/2006/relationships/hyperlink" Target="consultantplus://offline/ref=9803C8F75202AB32D5551F55F497116A32C96A9BB1DD8E72B5071114D787A674mDUAJ" TargetMode="External"/><Relationship Id="rId39" Type="http://schemas.openxmlformats.org/officeDocument/2006/relationships/hyperlink" Target="consultantplus://offline/ref=9803C8F75202AB32D5551F55F497116A32C96A9BB5DF8A71BE071114D787A674mDUAJ" TargetMode="External"/><Relationship Id="rId109" Type="http://schemas.openxmlformats.org/officeDocument/2006/relationships/hyperlink" Target="consultantplus://offline/ref=9803C8F75202AB32D5551F55F497116A32C96A9BB5DC8976B4071114D787A674DA5D1AB7972C5458AD5BEFm8U2J" TargetMode="External"/><Relationship Id="rId34" Type="http://schemas.openxmlformats.org/officeDocument/2006/relationships/hyperlink" Target="consultantplus://offline/ref=9803C8F75202AB32D5551F55F497116A32C96A9BB5DC8976B4071114D787A674DA5D1AB7972C5458AD5AEEm8U0J" TargetMode="External"/><Relationship Id="rId50" Type="http://schemas.openxmlformats.org/officeDocument/2006/relationships/hyperlink" Target="consultantplus://offline/ref=9803C8F75202AB32D5551F55F497116A32C96A9BB5DC8976B4071114D787A674DA5D1AB7972C5458AD5AE8m8U7J" TargetMode="External"/><Relationship Id="rId55" Type="http://schemas.openxmlformats.org/officeDocument/2006/relationships/hyperlink" Target="consultantplus://offline/ref=9803C8F75202AB32D5551F55F497116A32C96A9BB5DE8F73B9071114D787A674DA5D1AB7972C5458AD5BE7m8UCJ" TargetMode="External"/><Relationship Id="rId76" Type="http://schemas.openxmlformats.org/officeDocument/2006/relationships/hyperlink" Target="consultantplus://offline/ref=9803C8F75202AB32D5551F55F497116A32C96A9BB5D28870B5071114D787A674DA5D1AB7972C5458AD5BEEm8U4J" TargetMode="External"/><Relationship Id="rId97" Type="http://schemas.openxmlformats.org/officeDocument/2006/relationships/hyperlink" Target="consultantplus://offline/ref=9803C8F75202AB32D5551F55F497116A32C96A9BB5DF8872B8071114D787A674DA5D1AB7972C5458AD5AE8m8U6J" TargetMode="External"/><Relationship Id="rId104" Type="http://schemas.openxmlformats.org/officeDocument/2006/relationships/hyperlink" Target="consultantplus://offline/ref=9803C8F75202AB32D5551F55F497116A32C96A9BB5DC8976B4071114D787A674DA5D1AB7972C5458AD5BEFm8U0J" TargetMode="External"/><Relationship Id="rId120" Type="http://schemas.openxmlformats.org/officeDocument/2006/relationships/hyperlink" Target="consultantplus://offline/ref=9803C8F75202AB32D5551F55F497116A32C96A9BB5D88C7ABD071114D787A674DA5D1AB7972C5458AD58ECm8U4J" TargetMode="External"/><Relationship Id="rId125" Type="http://schemas.openxmlformats.org/officeDocument/2006/relationships/hyperlink" Target="consultantplus://offline/ref=9803C8F75202AB32D5551F55F497116A32C96A9BB5D88C7ABD071114D787A674DA5D1AB7972C5458AD58ECm8U3J" TargetMode="External"/><Relationship Id="rId141" Type="http://schemas.openxmlformats.org/officeDocument/2006/relationships/hyperlink" Target="consultantplus://offline/ref=9803C8F75202AB32D5551F55F497116A32C96A9BB5D28870B5071114D787A674DA5D1AB7972C5458AD5BEDm8U1J" TargetMode="External"/><Relationship Id="rId146" Type="http://schemas.openxmlformats.org/officeDocument/2006/relationships/hyperlink" Target="consultantplus://offline/ref=9803C8F75202AB32D5551F55F497116A32C96A9BB5D28870B5071114D787A674DA5D1AB7972C5458AD5BEDm8UDJ" TargetMode="External"/><Relationship Id="rId7" Type="http://schemas.openxmlformats.org/officeDocument/2006/relationships/hyperlink" Target="consultantplus://offline/ref=9803C8F75202AB32D5551F55F497116A32C96A9BB5D88C7ABD071114D787A674DA5D1AB7972C5458AD5AEEm8U0J" TargetMode="External"/><Relationship Id="rId71" Type="http://schemas.openxmlformats.org/officeDocument/2006/relationships/hyperlink" Target="consultantplus://offline/ref=9803C8F75202AB32D5551F55F497116A32C96A9BB5D28870B5071114D787A674DA5D1AB7972C5458AD5AE7m8U0J" TargetMode="External"/><Relationship Id="rId92" Type="http://schemas.openxmlformats.org/officeDocument/2006/relationships/hyperlink" Target="consultantplus://offline/ref=9803C8F75202AB32D5551F55F497116A32C96A9BB5DF8872B8071114D787A674DA5D1AB7972C5458AD5AECm8U5J" TargetMode="External"/><Relationship Id="rId162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803C8F75202AB32D5551F55F497116A32C96A9BB4D38075BF071114D787A674DA5D1AB7972C5458AD5AEEm8UDJ" TargetMode="External"/><Relationship Id="rId24" Type="http://schemas.openxmlformats.org/officeDocument/2006/relationships/hyperlink" Target="consultantplus://offline/ref=9803C8F75202AB32D5551F55F497116A32C96A9BB7DE8D7BBD071114D787A674mDUAJ" TargetMode="External"/><Relationship Id="rId40" Type="http://schemas.openxmlformats.org/officeDocument/2006/relationships/hyperlink" Target="consultantplus://offline/ref=9803C8F75202AB32D5551F55F497116A32C96A9BB5DF8A71BE071114D787A674DA5D1AB7972C5458AD58EDm8U3J" TargetMode="External"/><Relationship Id="rId45" Type="http://schemas.openxmlformats.org/officeDocument/2006/relationships/hyperlink" Target="consultantplus://offline/ref=9803C8F75202AB32D5551F55F497116A32C96A9BB5D88C7ABD071114D787A674DA5D1AB7972C5458AD5AE8m8U5J" TargetMode="External"/><Relationship Id="rId66" Type="http://schemas.openxmlformats.org/officeDocument/2006/relationships/hyperlink" Target="consultantplus://offline/ref=9803C8F75202AB32D5551F55F497116A32C96A9BB5D28870B5071114D787A674DA5D1AB7972C5458AD5AE9m8U0J" TargetMode="External"/><Relationship Id="rId87" Type="http://schemas.openxmlformats.org/officeDocument/2006/relationships/hyperlink" Target="consultantplus://offline/ref=9803C8F75202AB32D5551F55F497116A32C96A9BB5D28870B5071114D787A674DA5D1AB7972C5458AD5BEEm8U7J" TargetMode="External"/><Relationship Id="rId110" Type="http://schemas.openxmlformats.org/officeDocument/2006/relationships/hyperlink" Target="consultantplus://offline/ref=9803C8F75202AB32D5551F55F497116A32C96A9BB5D28870B5071114D787A674DA5D1AB7972C5458AD5BEEm8U3J" TargetMode="External"/><Relationship Id="rId115" Type="http://schemas.openxmlformats.org/officeDocument/2006/relationships/hyperlink" Target="consultantplus://offline/ref=9803C8F75202AB32D5551F55F497116A32C96A9BB5D88C7ABD071114D787A674DA5D1AB7972C5458AD58EEm8U0J" TargetMode="External"/><Relationship Id="rId131" Type="http://schemas.openxmlformats.org/officeDocument/2006/relationships/hyperlink" Target="consultantplus://offline/ref=9803C8F75202AB32D5551F55F497116A32C96A9BB5DC8976B4071114D787A674DA5D1AB7972C5458AD5BECm8U7J" TargetMode="External"/><Relationship Id="rId136" Type="http://schemas.openxmlformats.org/officeDocument/2006/relationships/hyperlink" Target="consultantplus://offline/ref=9803C8F75202AB32D5551F55F497116A32C96A9BB5D28870B5071114D787A674DA5D1AB7972C5458AD5BECm8U6J" TargetMode="External"/><Relationship Id="rId157" Type="http://schemas.openxmlformats.org/officeDocument/2006/relationships/hyperlink" Target="consultantplus://offline/ref=9803C8F75202AB32D5551F55F497116A32C96A9BB5D28870B5071114D787A674DA5D1AB7972C5458AD5BEBm8U5J" TargetMode="External"/><Relationship Id="rId61" Type="http://schemas.openxmlformats.org/officeDocument/2006/relationships/hyperlink" Target="consultantplus://offline/ref=9803C8F75202AB32D5551F55F497116A32C96A9BB5DC8976B4071114D787A674DA5D1AB7972C5458AD5BEEm8U5J" TargetMode="External"/><Relationship Id="rId82" Type="http://schemas.openxmlformats.org/officeDocument/2006/relationships/hyperlink" Target="consultantplus://offline/ref=9803C8F75202AB32D5551F55F497116A32C96A9BB5DB8D74BC071114D787A674DA5D1AB7972C5458AD5AE8m8U5J" TargetMode="External"/><Relationship Id="rId152" Type="http://schemas.openxmlformats.org/officeDocument/2006/relationships/hyperlink" Target="consultantplus://offline/ref=9803C8F75202AB32D5551F55F497116A32C96A9BB5D88C7ABD071114D787A674DA5D1AB7972C5458AD58ECm8UDJ" TargetMode="External"/><Relationship Id="rId19" Type="http://schemas.openxmlformats.org/officeDocument/2006/relationships/hyperlink" Target="consultantplus://offline/ref=9803C8F75202AB32D5551F55F497116A32C96A9BB1D38074BB071114D787A674mDUAJ" TargetMode="External"/><Relationship Id="rId14" Type="http://schemas.openxmlformats.org/officeDocument/2006/relationships/hyperlink" Target="consultantplus://offline/ref=9803C8F75202AB32D5551F55F497116A32C96A9BB5DC8876BD071114D787A674mDUAJ" TargetMode="External"/><Relationship Id="rId30" Type="http://schemas.openxmlformats.org/officeDocument/2006/relationships/hyperlink" Target="consultantplus://offline/ref=9803C8F75202AB32D5551F55F497116A32C96A9BB5DB8D74BC071114D787A674DA5D1AB7972C5458AD5AEEm8U0J" TargetMode="External"/><Relationship Id="rId35" Type="http://schemas.openxmlformats.org/officeDocument/2006/relationships/hyperlink" Target="consultantplus://offline/ref=9803C8F75202AB32D5551F55F497116A32C96A9BB5D28870B5071114D787A674DA5D1AB7972C5458AD5AEEm8U0J" TargetMode="External"/><Relationship Id="rId56" Type="http://schemas.openxmlformats.org/officeDocument/2006/relationships/hyperlink" Target="consultantplus://offline/ref=9803C8F75202AB32D5551F55F497116A32C96A9BB5DE8F73B9071114D787A674DA5D1AB7972C5458AD58EEm8U3J" TargetMode="External"/><Relationship Id="rId77" Type="http://schemas.openxmlformats.org/officeDocument/2006/relationships/hyperlink" Target="consultantplus://offline/ref=9803C8F75202AB32D5551F55F497116A32C96A9BB5D88C7ABD071114D787A674DA5D1AB7972C5458AD58EDm8U4J" TargetMode="External"/><Relationship Id="rId100" Type="http://schemas.openxmlformats.org/officeDocument/2006/relationships/hyperlink" Target="consultantplus://offline/ref=9803C8F75202AB32D5551F55F497116A32C96A9BB5DE8F73B9071114D787A674DA5D1AB7972C5458AD58EAm8U7J" TargetMode="External"/><Relationship Id="rId105" Type="http://schemas.openxmlformats.org/officeDocument/2006/relationships/hyperlink" Target="consultantplus://offline/ref=9803C8F75202AB32D5551F55F497116A32C96A9BB5D28870B5071114D787A674DA5D1AB7972C5458AD5BEEm8U1J" TargetMode="External"/><Relationship Id="rId126" Type="http://schemas.openxmlformats.org/officeDocument/2006/relationships/hyperlink" Target="consultantplus://offline/ref=9803C8F75202AB32D5551F55F497116A32C96A9BB5D28870B5071114D787A674DA5D1AB7972C5458AD5BEEm8UCJ" TargetMode="External"/><Relationship Id="rId147" Type="http://schemas.openxmlformats.org/officeDocument/2006/relationships/hyperlink" Target="consultantplus://offline/ref=9803C8F75202AB32D5551F55F497116A32C96A9BB5D28870B5071114D787A674DA5D1AB7972C5458AD5BEDm8UCJ" TargetMode="External"/><Relationship Id="rId8" Type="http://schemas.openxmlformats.org/officeDocument/2006/relationships/hyperlink" Target="consultantplus://offline/ref=9803C8F75202AB32D5551F55F497116A32C96A9BB5DE8F73B9071114D787A674DA5D1AB7972C5458AD5AEEm8U0J" TargetMode="External"/><Relationship Id="rId51" Type="http://schemas.openxmlformats.org/officeDocument/2006/relationships/hyperlink" Target="consultantplus://offline/ref=9803C8F75202AB32D5551F55F497116A32C96A9BB5D28870B5071114D787A674DA5D1AB7972C5458AD5AE8m8U0J" TargetMode="External"/><Relationship Id="rId72" Type="http://schemas.openxmlformats.org/officeDocument/2006/relationships/hyperlink" Target="consultantplus://offline/ref=9803C8F75202AB32D5551F55F497116A32C96A9BB5D28870B5071114D787A674DA5D1AB7972C5458AD5AE7m8UDJ" TargetMode="External"/><Relationship Id="rId93" Type="http://schemas.openxmlformats.org/officeDocument/2006/relationships/hyperlink" Target="consultantplus://offline/ref=9803C8F75202AB32D5551F55F497116A32C96A9BB5DF8872B8071114D787A674DA5D1AB7972C5458AD5AECm8UDJ" TargetMode="External"/><Relationship Id="rId98" Type="http://schemas.openxmlformats.org/officeDocument/2006/relationships/hyperlink" Target="consultantplus://offline/ref=9803C8F75202AB32D5551F55F497116A32C96A9BB5DF8872B8071114D787A674DA5D1AB7972C5458AD5AE9m8U4J" TargetMode="External"/><Relationship Id="rId121" Type="http://schemas.openxmlformats.org/officeDocument/2006/relationships/hyperlink" Target="consultantplus://offline/ref=9803C8F75202AB32D5551F55F497116A32C96A9BB5D88C7ABD071114D787A674DA5D1AB7972C5458AD58ECm8U7J" TargetMode="External"/><Relationship Id="rId142" Type="http://schemas.openxmlformats.org/officeDocument/2006/relationships/hyperlink" Target="consultantplus://offline/ref=9803C8F75202AB32D5551F55F497116A32C96A9BB5D28870B5071114D787A674DA5D1AB7972C5458AD5BEDm8U0J" TargetMode="External"/><Relationship Id="rId163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9803C8F75202AB32D5551F55F497116A32C96A9BB7D28F72B9071114D787A674mDUAJ" TargetMode="External"/><Relationship Id="rId46" Type="http://schemas.openxmlformats.org/officeDocument/2006/relationships/hyperlink" Target="consultantplus://offline/ref=9803C8F75202AB32D5551F55F497116A32C96A9BB5DE8F73B9071114D787A674DA5D1AB7972C5458AD5AE8m8U7J" TargetMode="External"/><Relationship Id="rId67" Type="http://schemas.openxmlformats.org/officeDocument/2006/relationships/hyperlink" Target="consultantplus://offline/ref=9803C8F75202AB32D5551F55F497116A32C96A9BB5D28870B5071114D787A674DA5D1AB7972C5458AD5AE9m8UDJ" TargetMode="External"/><Relationship Id="rId116" Type="http://schemas.openxmlformats.org/officeDocument/2006/relationships/hyperlink" Target="consultantplus://offline/ref=9803C8F75202AB32D5551F55F497116A32C96A9BB5D88C7ABD071114D787A674DA5D1AB7972C5458AD58EEm8U3J" TargetMode="External"/><Relationship Id="rId137" Type="http://schemas.openxmlformats.org/officeDocument/2006/relationships/hyperlink" Target="consultantplus://offline/ref=9803C8F75202AB32D5551F55F497116A32C96A9BB5D28870B5071114D787A674DA5D1AB7972C5458AD5BECm8U3J" TargetMode="External"/><Relationship Id="rId158" Type="http://schemas.openxmlformats.org/officeDocument/2006/relationships/hyperlink" Target="consultantplus://offline/ref=9803C8F75202AB32D5551F55F497116A32C96A9BB5D28870B5071114D787A674DA5D1AB7972C5458AD5BEBm8U4J" TargetMode="External"/><Relationship Id="rId20" Type="http://schemas.openxmlformats.org/officeDocument/2006/relationships/hyperlink" Target="consultantplus://offline/ref=9803C8F75202AB32D5551F55F497116A32C96A9BB6DE8C76BE071114D787A674mDUAJ" TargetMode="External"/><Relationship Id="rId41" Type="http://schemas.openxmlformats.org/officeDocument/2006/relationships/hyperlink" Target="consultantplus://offline/ref=9803C8F75202AB32D5551F55F497116A32C96A9BB4D38075BF071114D787A674DA5D1AB7972C5458AD5AEFm8U6J" TargetMode="External"/><Relationship Id="rId62" Type="http://schemas.openxmlformats.org/officeDocument/2006/relationships/hyperlink" Target="consultantplus://offline/ref=9803C8F75202AB32D5551F55F497116A32C96A9BB5D28870B5071114D787A674DA5D1AB7972C5458AD5AE9m8U7J" TargetMode="External"/><Relationship Id="rId83" Type="http://schemas.openxmlformats.org/officeDocument/2006/relationships/hyperlink" Target="consultantplus://offline/ref=9803C8F75202AB32D5551F55F497116A32C96A9BB5D88C7ABD071114D787A674DA5D1AB7972C5458AD58EEm8U4J" TargetMode="External"/><Relationship Id="rId88" Type="http://schemas.openxmlformats.org/officeDocument/2006/relationships/hyperlink" Target="consultantplus://offline/ref=9803C8F75202AB32D5551F55F497116A32C96A9BB5DE8F73B9071114D787A674DA5D1AB7972C5458AD58ECm8U6J" TargetMode="External"/><Relationship Id="rId111" Type="http://schemas.openxmlformats.org/officeDocument/2006/relationships/hyperlink" Target="consultantplus://offline/ref=9803C8F75202AB32D5551F55F497116A32C96A9BB5DB8D74BC071114D787A674DA5D1AB7972C5458AD59E7m8U6J" TargetMode="External"/><Relationship Id="rId132" Type="http://schemas.openxmlformats.org/officeDocument/2006/relationships/hyperlink" Target="consultantplus://offline/ref=9803C8F75202AB32D5551F55F497116A32C96A9BB5D28870B5071114D787A674DA5D1AB7972C5458AD5BEFm8U0J" TargetMode="External"/><Relationship Id="rId153" Type="http://schemas.openxmlformats.org/officeDocument/2006/relationships/hyperlink" Target="consultantplus://offline/ref=9803C8F75202AB32D5551F55F497116A32C96A9BB5D28870B5071114D787A674DA5D1AB7972C5458AD5BEAm8U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12613</Words>
  <Characters>71899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Bazlova, Mariya G.</dc:creator>
  <cp:keywords/>
  <dc:description/>
  <cp:lastModifiedBy>Bazlova, Mariya G.</cp:lastModifiedBy>
  <cp:revision>1</cp:revision>
  <dcterms:created xsi:type="dcterms:W3CDTF">2014-12-16T09:20:00Z</dcterms:created>
  <dcterms:modified xsi:type="dcterms:W3CDTF">2014-12-16T09:21:00Z</dcterms:modified>
</cp:coreProperties>
</file>